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r>
        <w:rPr/>
        <w:pict>
          <v:line style="position:absolute;mso-position-horizontal-relative:page;mso-position-vertical-relative:page;z-index:15730176" from="51.023602pt,138.000214pt" to="544.251602pt,138.000214pt" stroked="true" strokeweight="1pt" strokecolor="#0f9fb5">
            <v:stroke dashstyle="solid"/>
            <w10:wrap type="none"/>
          </v:line>
        </w:pict>
      </w:r>
      <w:r>
        <w:rPr/>
        <w:pict>
          <v:shape style="position:absolute;margin-left:-.000004pt;margin-top:315.541534pt;width:595.3pt;height:279.45pt;mso-position-horizontal-relative:page;mso-position-vertical-relative:page;z-index:-16125440" coordorigin="0,6311" coordsize="11906,5589" path="m0,11821l118,11837,199,11847,280,11856,361,11865,443,11872,524,11878,606,11884,688,11889,770,11892,852,11895,934,11897,1016,11899,1098,11899,1181,11898,1263,11897,1345,11895,1427,11892,1509,11888,1592,11884,1674,11878,1756,11872,1838,11865,1920,11857,2001,11849,2083,11839,2165,11829,2246,11819,2327,11807,2408,11795,2489,11782,2570,11768,2650,11754,2731,11738,2811,11722,2890,11706,2970,11689,3049,11671,3128,11652,3207,11633,3285,11613,3363,11592,3441,11571,3518,11549,3595,11527,3672,11504,3748,11480,3824,11455,3899,11430,3974,11405,4049,11379,4123,11352,4196,11325,4269,11297,4342,11268,4414,11239,4486,11210,4557,11180,4627,11149,4697,11118,4767,11086,4836,11054,4904,11021,4971,10988,5038,10954,5105,10920,5170,10885,5235,10850,5300,10814,5363,10778,5426,10742,5489,10705,5550,10667,5611,10630,5671,10591,5730,10553,5789,10513,5846,10474,5903,10434,5959,10394,6015,10353,6069,10312,6122,10271,6175,10229,6227,10187,6278,10144,6328,10101,6377,10058,6425,10015,6472,9971,6518,9927,6563,9882,6608,9837,6651,9792,6693,9747,6734,9701,6774,9656,6813,9609,6888,9516,6959,9422,7025,9327,7087,9232,7144,9135,7196,9038,7243,8939,7285,8841,7322,8741,7354,8642,7380,8541,7402,8440,7417,8339,7427,8238,7432,8136,7430,8034,7423,7967,7410,7909,7364,7816,7296,7754,7210,7719,7111,7708,7001,7720,6885,7752,6826,7774,6767,7801,6708,7831,6651,7864,6594,7900,6540,7938,6488,7979,6438,8022,6392,8067,6350,8112,6312,8159,6251,8254,6220,8323,6201,8387,6194,8447,6210,8555,6261,8649,6342,8729,6391,8764,6446,8796,6504,8825,6566,8852,6631,8876,6697,8897,6764,8916,6832,8933,6899,8948,6965,8961,7028,8972,7088,8982,7197,8997,7325,9010,7405,9016,7485,9020,7566,9021,7646,9021,7726,9018,7806,9014,7886,9007,7965,8999,8045,8988,8124,8976,8203,8963,8281,8947,8360,8930,8438,8911,8515,8890,8592,8868,8669,8844,8745,8818,8821,8792,8896,8763,8971,8734,9045,8703,9119,8670,9192,8637,9264,8602,9335,8566,9405,8529,9475,8491,9545,8451,9614,8411,9683,8369,9752,8326,9821,8283,9889,8238,9956,8192,10024,8145,10091,8097,10158,8049,10224,7999,10290,7949,10355,7898,10420,7846,10484,7793,10548,7740,10611,7686,10674,7632,10736,7577,10798,7521,10859,7465,10919,7408,10979,7351,11038,7294,11096,7236,11154,7178,11210,7119,11267,7061,11322,7002,11377,6943,11431,6883,11484,6824,11536,6764,11587,6705,11638,6645,11687,6586,11736,6526,11784,6467,11831,6408,11877,6349,11906,6311e" filled="false" stroked="true" strokeweight="10pt" strokecolor="#d0ecf0">
            <v:path arrowok="t"/>
            <v:stroke dashstyle="solid"/>
            <w10:wrap type="none"/>
          </v:shape>
        </w:pict>
      </w:r>
    </w:p>
    <w:p>
      <w:pPr>
        <w:spacing w:before="93"/>
        <w:ind w:left="127" w:right="0" w:firstLine="0"/>
        <w:jc w:val="left"/>
        <w:rPr>
          <w:rFonts w:ascii="Arial"/>
          <w:sz w:val="60"/>
        </w:rPr>
      </w:pPr>
      <w:r>
        <w:rPr>
          <w:rFonts w:ascii="Arial"/>
          <w:color w:val="40243B"/>
          <w:w w:val="85"/>
          <w:sz w:val="60"/>
        </w:rPr>
        <w:t>F&amp;BF Schools Programme</w:t>
      </w:r>
    </w:p>
    <w:p>
      <w:pPr>
        <w:pStyle w:val="BodyText"/>
        <w:rPr>
          <w:rFonts w:ascii="Arial"/>
          <w:sz w:val="20"/>
        </w:rPr>
      </w:pPr>
    </w:p>
    <w:p>
      <w:pPr>
        <w:pStyle w:val="BodyText"/>
        <w:rPr>
          <w:rFonts w:ascii="Arial"/>
          <w:sz w:val="20"/>
        </w:rPr>
      </w:pPr>
    </w:p>
    <w:p>
      <w:pPr>
        <w:spacing w:line="292" w:lineRule="auto" w:before="290"/>
        <w:ind w:left="1430" w:right="1493" w:firstLine="0"/>
        <w:jc w:val="left"/>
        <w:rPr>
          <w:rFonts w:ascii="Arial"/>
          <w:b/>
          <w:sz w:val="60"/>
        </w:rPr>
      </w:pPr>
      <w:r>
        <w:rPr/>
        <w:pict>
          <v:shapetype id="_x0000_t202" o:spt="202" coordsize="21600,21600" path="m,l,21600r21600,l21600,xe">
            <v:stroke joinstyle="miter"/>
            <v:path gradientshapeok="t" o:connecttype="rect"/>
          </v:shapetype>
          <v:shape style="position:absolute;margin-left:48.755901pt;margin-top:-3.812281pt;width:47.35pt;height:109.4pt;mso-position-horizontal-relative:page;mso-position-vertical-relative:paragraph;z-index:15731200" type="#_x0000_t202" filled="false" stroked="false">
            <v:textbox inset="0,0,0,0">
              <w:txbxContent>
                <w:p>
                  <w:pPr>
                    <w:spacing w:before="62"/>
                    <w:ind w:left="0" w:right="0" w:firstLine="0"/>
                    <w:jc w:val="left"/>
                    <w:rPr>
                      <w:rFonts w:ascii="Arial"/>
                      <w:b/>
                      <w:sz w:val="182"/>
                    </w:rPr>
                  </w:pPr>
                  <w:r>
                    <w:rPr>
                      <w:rFonts w:ascii="Arial"/>
                      <w:b/>
                      <w:color w:val="F29220"/>
                      <w:w w:val="93"/>
                      <w:sz w:val="182"/>
                    </w:rPr>
                    <w:t>1</w:t>
                  </w:r>
                </w:p>
              </w:txbxContent>
            </v:textbox>
            <w10:wrap type="none"/>
          </v:shape>
        </w:pict>
      </w:r>
      <w:r>
        <w:rPr>
          <w:rFonts w:ascii="Arial"/>
          <w:b/>
          <w:color w:val="40243B"/>
          <w:w w:val="95"/>
          <w:sz w:val="60"/>
        </w:rPr>
        <w:t>Safe Space </w:t>
      </w:r>
      <w:r>
        <w:rPr>
          <w:rFonts w:ascii="Arial"/>
          <w:b/>
          <w:color w:val="40243B"/>
          <w:w w:val="80"/>
          <w:sz w:val="60"/>
        </w:rPr>
        <w:t>INTRODUCTION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3"/>
        </w:rPr>
      </w:pPr>
      <w:r>
        <w:rPr/>
        <w:pict>
          <v:shape style="position:absolute;margin-left:50.315002pt;margin-top:16.304628pt;width:50.5pt;height:50.9pt;mso-position-horizontal-relative:page;mso-position-vertical-relative:paragraph;z-index:-15728640;mso-wrap-distance-left:0;mso-wrap-distance-right:0" coordorigin="1006,326" coordsize="1010,1018" path="m1156,326l1006,326,1006,377,1051,377,1051,556,1111,556,1111,377,1156,377,1156,326xm1157,1110l1021,1110,1021,1339,1081,1339,1081,1245,1152,1245,1152,1198,1081,1198,1081,1159,1157,1159,1157,1110xm1157,587l1021,587,1021,817,1081,817,1081,722,1152,722,1152,675,1081,675,1081,636,1157,636,1157,587xm1208,1078l1198,1065,1179,1038,1177,1035,1188,1020,1197,1004,1199,993,1202,985,1204,966,1154,966,1153,976,1151,986,1146,993,1142,988,1120,958,1137,945,1149,931,1153,924,1157,916,1160,899,1155,879,1155,878,1142,861,1121,850,1111,848,1111,886,1111,902,1109,907,1109,1030,1104,1034,1095,1038,1076,1038,1064,1026,1064,1005,1069,995,1078,988,1109,1030,1109,907,1107,911,1092,924,1082,910,1077,902,1077,886,1084,879,1104,879,1111,886,1111,848,1094,846,1067,850,1047,861,1034,878,1029,899,1031,913,1036,926,1043,939,1051,951,1032,965,1018,981,1011,999,1008,1018,1014,1046,1029,1066,1051,1079,1078,1083,1095,1081,1109,1077,1121,1072,1134,1065,1144,1078,1208,1078xm1311,424l1310,420,1307,402,1307,401,1297,387,1283,379,1266,377,1255,378,1244,382,1234,390,1226,401,1225,401,1225,326,1167,326,1167,556,1225,556,1225,426,1229,420,1249,420,1253,426,1253,556,1311,556,1311,424xm1314,817l1309,808,1308,797,1308,782,1308,733,1308,694,1304,674,1303,667,1289,649,1267,641,1239,638,1218,641,1196,649,1180,667,1173,697,1223,697,1223,679,1228,674,1249,674,1254,679,1254,700,1254,733,1254,773,1249,782,1227,782,1222,775,1222,752,1225,745,1242,737,1250,738,1251,737,1254,733,1254,733,1254,700,1250,706,1214,714,1191,722,1176,733,1168,749,1166,770,1169,791,1177,807,1192,818,1214,821,1227,820,1238,815,1247,808,1254,797,1254,797,1255,804,1256,811,1258,817,1314,817xm1316,1253l1314,1217,1308,1198,1304,1188,1282,1168,1258,1164,1258,1253,1257,1279,1255,1296,1250,1304,1242,1307,1234,1304,1229,1296,1227,1279,1226,1252,1227,1225,1229,1209,1234,1201,1242,1198,1250,1201,1255,1209,1257,1225,1258,1253,1258,1164,1242,1161,1203,1169,1181,1189,1170,1219,1168,1252,1170,1288,1180,1317,1202,1337,1242,1344,1281,1336,1303,1315,1306,1307,1314,1286,1316,1253xm1393,643l1335,643,1335,817,1393,817,1393,643xm1393,587l1335,587,1335,630,1393,630,1393,587xm1430,1010l1428,992,1422,979,1420,976,1407,964,1388,958,1388,957,1404,950,1415,939,1416,939,1422,923,1424,906,1422,892,1420,882,1409,864,1389,853,1369,850,1369,989,1369,1025,1358,1035,1331,1035,1331,979,1358,979,1369,989,1369,850,1364,849,1364,903,1364,928,1357,939,1331,939,1331,892,1357,892,1364,903,1364,849,1361,849,1271,849,1271,1078,1361,1078,1393,1073,1414,1059,1427,1038,1427,1035,1430,1010xm1437,1161l1428,1161,1415,1163,1404,1169,1395,1179,1389,1193,1388,1193,1388,1165,1332,1165,1332,1339,1390,1339,1390,1245,1392,1230,1399,1221,1409,1215,1423,1214,1427,1214,1432,1214,1437,1215,1437,1214,1437,1193,1437,1161xm1473,461l1471,447,1468,421,1464,413,1455,395,1433,381,1419,379,1419,421,1419,447,1387,447,1387,421,1391,413,1415,413,1419,421,1419,379,1403,377,1369,382,1347,398,1333,426,1329,469,1333,511,1345,539,1368,555,1403,560,1434,556,1455,543,1466,525,1467,523,1471,495,1419,495,1419,518,1413,525,1395,525,1387,520,1387,478,1473,478,1473,461xm1506,643l1483,643,1483,592,1425,592,1425,643,1406,643,1406,682,1425,682,1425,775,1428,798,1437,811,1452,817,1474,819,1484,819,1495,818,1506,817,1506,778,1488,778,1483,775,1483,682,1506,682,1506,643xm1589,983l1588,969,1585,944,1581,935,1572,918,1550,904,1535,902,1535,943,1535,969,1504,969,1504,943,1507,935,1532,935,1535,943,1535,902,1520,900,1486,905,1463,921,1450,949,1446,991,1449,1034,1462,1062,1485,1078,1520,1083,1550,1078,1572,1066,1582,1047,1584,1045,1588,1017,1536,1017,1536,1041,1530,1047,1511,1047,1504,1042,1504,1001,1589,1001,1589,983xm1591,1165l1533,1165,1533,1295,1529,1301,1509,1301,1505,1295,1505,1165,1447,1165,1447,1297,1451,1320,1460,1334,1475,1342,1492,1344,1506,1342,1518,1337,1528,1329,1534,1318,1535,1318,1535,1339,1591,1339,1591,1318,1591,1301,1591,1165xm1662,686l1661,682,1658,663,1658,662,1648,648,1634,641,1617,638,1606,640,1595,643,1585,651,1577,662,1576,662,1576,587,1518,587,1518,817,1576,817,1576,688,1580,682,1600,682,1604,688,1604,817,1662,817,1662,686xm1664,849l1607,849,1607,1078,1664,1078,1664,849xm1747,904l1689,904,1689,1078,1747,1078,1747,904xm1747,849l1689,849,1689,892,1747,892,1747,849xm1843,1208l1842,1204,1840,1188,1839,1185,1830,1171,1815,1163,1797,1161,1784,1162,1772,1167,1762,1175,1754,1188,1753,1187,1747,1176,1739,1168,1727,1163,1711,1161,1697,1163,1686,1167,1676,1175,1669,1187,1669,1187,1669,1165,1613,1165,1613,1339,1670,1339,1670,1210,1674,1204,1695,1204,1699,1210,1699,1339,1757,1339,1757,1210,1761,1204,1781,1204,1785,1210,1785,1339,1843,1339,1843,1208xm1910,983l1908,969,1906,944,1901,935,1892,918,1871,904,1856,902,1856,943,1856,969,1824,969,1824,943,1828,935,1852,935,1856,943,1856,902,1840,900,1807,905,1784,921,1771,949,1766,991,1770,1034,1782,1062,1805,1078,1840,1083,1871,1078,1892,1066,1903,1047,1904,1045,1908,1017,1856,1017,1856,1041,1850,1047,1832,1047,1824,1042,1824,1001,1910,1001,1910,983xm2016,846l2007,845,1996,844,1988,844,1963,847,1946,855,1937,870,1934,892,1934,904,1914,904,1914,943,1934,943,1934,1078,1992,1078,1992,943,2016,943,2016,904,1992,904,1992,885,1999,881,2010,881,2013,882,2016,882,2016,881,2016,846xe" filled="true" fillcolor="#40243c" stroked="false">
            <v:path arrowok="t"/>
            <v:fill type="solid"/>
            <w10:wrap type="topAndBottom"/>
          </v:shape>
        </w:pict>
      </w:r>
      <w:r>
        <w:rPr/>
        <w:pict>
          <v:shape style="position:absolute;margin-left:108.50042pt;margin-top:15.634433pt;width:52.8pt;height:52.7pt;mso-position-horizontal-relative:page;mso-position-vertical-relative:paragraph;z-index:-15728128;mso-wrap-distance-left:0;mso-wrap-distance-right:0" coordorigin="2170,313" coordsize="1056,1054" path="m2528,801l2520,803,2488,819,2481,821,2415,851,2379,869,2347,883,2347,957,2347,1035,2344,1067,2335,1101,2320,1133,2297,1161,2293,1163,2289,1167,2285,1169,2338,1227,2398,1275,2465,1315,2538,1343,2616,1361,2698,1367,2776,1363,2850,1345,2920,1319,2985,1283,3044,1239,3096,1187,3141,1127,3166,1083,2990,1083,2965,1079,2941,1063,2926,1041,2489,1041,2465,1035,2444,1025,2427,1011,2415,993,2408,971,2407,947,2412,923,2432,889,2465,863,2503,841,2543,823,2538,815,2533,807,2528,801xm2311,899l2308,901,2305,901,2248,931,2226,947,2209,961,2201,969,2195,977,2190,983,2204,1025,2221,1067,2241,1105,2264,1141,2271,1137,2290,1113,2302,1087,2309,1061,2312,1035,2311,955,2311,899xm3129,779l3082,785,3042,801,3039,805,3032,809,3042,857,3051,903,3057,945,3059,985,3055,1019,3042,1051,3021,1073,2990,1083,3166,1083,3177,1063,3203,993,3220,919,3226,841,3226,829,3225,821,3225,809,3224,799,3178,783,3129,779xm3001,837l2977,871,2959,909,2949,951,2948,993,2953,1017,2963,1035,2975,1045,2988,1047,3001,1043,3012,1031,3021,1013,3024,985,3022,953,3017,917,3010,877,3001,837xm2770,567l2744,571,2721,583,2704,611,2697,659,2688,719,2665,769,2632,811,2593,839,2608,869,2614,881,2618,893,2623,913,2622,935,2616,957,2606,979,2588,1001,2567,1019,2542,1031,2515,1039,2489,1041,2926,1041,2922,1035,2919,1021,2766,1021,2726,1017,2689,1001,2661,971,2648,933,2650,887,2670,851,2708,817,2767,785,2818,763,2750,763,2737,761,2727,757,2719,753,2709,743,2704,731,2704,717,2706,703,2714,687,2732,673,2763,665,2833,665,2835,659,2838,647,2839,633,2833,603,2817,583,2795,571,2770,567xm2976,731l2898,765,2908,807,2910,855,2902,903,2884,949,2862,979,2835,1001,2803,1015,2766,1021,2919,1021,2913,995,2915,941,2930,887,2956,837,2992,795,2989,783,2979,741,2976,731xm2561,855l2556,857,2524,871,2490,889,2462,909,2446,933,2442,949,2443,963,2446,977,2453,987,2464,997,2477,1003,2492,1005,2510,1003,2529,999,2547,989,2563,977,2575,961,2582,945,2586,931,2587,917,2585,905,2581,893,2575,881,2569,869,2561,855xm2866,779l2782,817,2728,847,2697,873,2684,899,2683,929,2690,951,2706,969,2731,983,2764,987,2792,981,2816,971,2837,955,2853,931,2868,895,2874,855,2873,815,2866,779xm2170,817l2170,825,2170,845,2171,865,2172,891,2175,915,2180,941,2181,939,2182,937,2184,937,2203,919,2227,903,2256,885,2311,859,2311,821,2205,821,2170,817xm3027,531l2408,531,2425,535,2440,543,2452,551,2462,563,2470,577,2479,607,2480,639,2476,669,2468,697,2447,733,2420,763,2386,789,2346,805,2346,845,2377,831,2409,815,2466,789,2473,787,2495,777,2501,773,2508,771,2498,749,2493,729,2492,709,2496,691,2504,679,2515,667,2528,659,2544,655,2557,653,2662,653,2672,595,2697,557,2732,537,2770,533,3022,533,3027,531xm2311,815l2276,819,2240,821,2311,821,2311,815xm2662,653l2557,653,2570,655,2583,661,2594,669,2603,679,2610,693,2613,707,2613,723,2608,741,2596,757,2580,771,2560,783,2565,791,2570,801,2576,809,2607,785,2635,751,2654,709,2662,659,2662,653xm2698,313l2625,317,2555,331,2489,355,2427,387,2371,425,2320,471,2275,525,2237,581,2207,645,2186,711,2173,783,2207,785,2243,785,2278,783,2311,779,2310,695,2310,679,2313,635,2323,597,2339,567,2360,545,2375,537,2391,533,2408,531,3124,531,3095,491,3043,441,2984,397,2919,361,2849,335,2775,317,2698,313xm3124,531l3027,531,3052,533,3074,543,3091,559,3101,581,3101,619,3086,655,3058,687,3018,711,3009,715,3012,727,3018,753,3020,759,3023,773,3024,771,3024,771,3070,753,3120,743,3216,743,3202,683,3175,615,3139,551,3124,531xm2409,567l2393,567,2387,569,2381,573,2366,589,2355,613,2348,645,2346,675,2346,729,2346,769,2375,753,2400,735,2420,711,2435,683,2442,661,2445,637,2444,613,2438,591,2433,581,2425,573,2414,569,2409,567xm2830,727l2813,739,2796,749,2780,757,2766,761,2750,763,2818,763,2849,749,2843,739,2837,733,2830,727xm3216,743l3120,743,3171,745,3219,757,3216,743xm2562,689l2553,689,2540,691,2533,697,2529,705,2527,715,2529,727,2533,741,2540,755,2554,745,2566,737,2574,727,2578,719,2579,709,2576,701,2567,693,2562,689xm3022,533l2770,533,2813,539,2846,561,2867,593,2875,633,2873,653,2869,669,2862,685,2854,699,2861,707,2868,715,2875,723,2882,733,2927,713,2948,703,2968,695,2964,675,2961,657,2959,641,2958,627,2963,587,2978,559,3001,541,3022,533xm2777,699l2769,699,2749,701,2739,707,2739,719,2740,723,2745,727,2759,727,2766,725,2776,721,2787,715,2799,707,2787,701,2777,699xm3049,567l3031,567,3017,571,3005,583,2996,601,2993,627,2994,637,2995,649,3001,681,3002,679,3004,679,3035,659,3056,637,3066,613,3066,589,3063,573,3049,567xm2833,665l2775,665,2790,667,2807,671,2825,679,2831,669,2833,665xe" filled="true" fillcolor="#f29220" stroked="false">
            <v:path arrowok="t"/>
            <v:fill type="solid"/>
            <w10:wrap type="topAndBottom"/>
          </v:shape>
        </w:pict>
      </w:r>
      <w:r>
        <w:rPr/>
        <w:drawing>
          <wp:anchor distT="0" distB="0" distL="0" distR="0" allowOverlap="1" layoutInCell="1" locked="0" behindDoc="0" simplePos="0" relativeHeight="2">
            <wp:simplePos x="0" y="0"/>
            <wp:positionH relativeFrom="page">
              <wp:posOffset>3780003</wp:posOffset>
            </wp:positionH>
            <wp:positionV relativeFrom="paragraph">
              <wp:posOffset>233089</wp:posOffset>
            </wp:positionV>
            <wp:extent cx="1406494" cy="63341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6494" cy="633412"/>
                    </a:xfrm>
                    <a:prstGeom prst="rect">
                      <a:avLst/>
                    </a:prstGeom>
                  </pic:spPr>
                </pic:pic>
              </a:graphicData>
            </a:graphic>
          </wp:anchor>
        </w:drawing>
      </w:r>
    </w:p>
    <w:p>
      <w:pPr>
        <w:spacing w:after="0"/>
        <w:rPr>
          <w:rFonts w:ascii="Arial"/>
          <w:sz w:val="23"/>
        </w:rPr>
        <w:sectPr>
          <w:type w:val="continuous"/>
          <w:pgSz w:w="11910" w:h="16840"/>
          <w:pgMar w:top="1580" w:bottom="280" w:left="860" w:right="1680"/>
        </w:sectPr>
      </w:pPr>
    </w:p>
    <w:p>
      <w:pPr>
        <w:pStyle w:val="BodyText"/>
        <w:rPr>
          <w:rFonts w:ascii="Arial"/>
          <w:b/>
          <w:sz w:val="20"/>
        </w:rPr>
      </w:pPr>
    </w:p>
    <w:p>
      <w:pPr>
        <w:pStyle w:val="BodyText"/>
        <w:spacing w:before="6"/>
        <w:rPr>
          <w:rFonts w:ascii="Arial"/>
          <w:b/>
          <w:sz w:val="19"/>
        </w:rPr>
      </w:pPr>
    </w:p>
    <w:p>
      <w:pPr>
        <w:pStyle w:val="BodyText"/>
        <w:spacing w:line="285" w:lineRule="auto" w:before="100"/>
        <w:ind w:left="161" w:right="1493" w:hanging="36"/>
      </w:pPr>
      <w:r>
        <w:rPr>
          <w:color w:val="231F20"/>
        </w:rPr>
        <w:t>The </w:t>
      </w:r>
      <w:r>
        <w:rPr>
          <w:color w:val="231F20"/>
          <w:spacing w:val="-3"/>
        </w:rPr>
        <w:t>Faith </w:t>
      </w:r>
      <w:r>
        <w:rPr>
          <w:color w:val="231F20"/>
        </w:rPr>
        <w:t>&amp; Belief Forum has </w:t>
      </w:r>
      <w:r>
        <w:rPr>
          <w:color w:val="231F20"/>
          <w:spacing w:val="-3"/>
        </w:rPr>
        <w:t>worked </w:t>
      </w:r>
      <w:r>
        <w:rPr>
          <w:color w:val="231F20"/>
        </w:rPr>
        <w:t>tirelessly for </w:t>
      </w:r>
      <w:r>
        <w:rPr>
          <w:color w:val="231F20"/>
          <w:spacing w:val="-3"/>
        </w:rPr>
        <w:t>over  20  </w:t>
      </w:r>
      <w:r>
        <w:rPr>
          <w:color w:val="231F20"/>
        </w:rPr>
        <w:t>years </w:t>
      </w:r>
      <w:r>
        <w:rPr>
          <w:color w:val="231F20"/>
          <w:spacing w:val="-3"/>
        </w:rPr>
        <w:t>to </w:t>
      </w:r>
      <w:r>
        <w:rPr>
          <w:color w:val="231F20"/>
        </w:rPr>
        <w:t>build good relations between people of all faiths and beliefs, and </w:t>
      </w:r>
      <w:r>
        <w:rPr>
          <w:color w:val="231F20"/>
          <w:spacing w:val="-3"/>
        </w:rPr>
        <w:t>to </w:t>
      </w:r>
      <w:r>
        <w:rPr>
          <w:color w:val="231F20"/>
        </w:rPr>
        <w:t>create a society where difference is celebrated. Founded</w:t>
      </w:r>
      <w:r>
        <w:rPr>
          <w:color w:val="231F20"/>
          <w:spacing w:val="72"/>
        </w:rPr>
        <w:t> </w:t>
      </w:r>
      <w:r>
        <w:rPr>
          <w:color w:val="231F20"/>
        </w:rPr>
        <w:t>in </w:t>
      </w:r>
      <w:r>
        <w:rPr>
          <w:color w:val="231F20"/>
          <w:spacing w:val="-7"/>
        </w:rPr>
        <w:t>1997 </w:t>
      </w:r>
      <w:r>
        <w:rPr>
          <w:color w:val="231F20"/>
        </w:rPr>
        <w:t>as the Three </w:t>
      </w:r>
      <w:r>
        <w:rPr>
          <w:color w:val="231F20"/>
          <w:spacing w:val="-3"/>
        </w:rPr>
        <w:t>Faiths Forum,  we  </w:t>
      </w:r>
      <w:r>
        <w:rPr>
          <w:color w:val="231F20"/>
        </w:rPr>
        <w:t>work directly with people in</w:t>
      </w:r>
      <w:r>
        <w:rPr>
          <w:color w:val="231F20"/>
          <w:spacing w:val="26"/>
        </w:rPr>
        <w:t> </w:t>
      </w:r>
      <w:r>
        <w:rPr>
          <w:color w:val="231F20"/>
        </w:rPr>
        <w:t>businesses,</w:t>
      </w:r>
      <w:r>
        <w:rPr>
          <w:color w:val="231F20"/>
          <w:spacing w:val="27"/>
        </w:rPr>
        <w:t> </w:t>
      </w:r>
      <w:r>
        <w:rPr>
          <w:color w:val="231F20"/>
        </w:rPr>
        <w:t>schools,</w:t>
      </w:r>
      <w:r>
        <w:rPr>
          <w:color w:val="231F20"/>
          <w:spacing w:val="27"/>
        </w:rPr>
        <w:t> </w:t>
      </w:r>
      <w:r>
        <w:rPr>
          <w:color w:val="231F20"/>
        </w:rPr>
        <w:t>universities</w:t>
      </w:r>
      <w:r>
        <w:rPr>
          <w:color w:val="231F20"/>
          <w:spacing w:val="26"/>
        </w:rPr>
        <w:t> </w:t>
      </w:r>
      <w:r>
        <w:rPr>
          <w:color w:val="231F20"/>
        </w:rPr>
        <w:t>and</w:t>
      </w:r>
      <w:r>
        <w:rPr>
          <w:color w:val="231F20"/>
          <w:spacing w:val="27"/>
        </w:rPr>
        <w:t> </w:t>
      </w:r>
      <w:r>
        <w:rPr>
          <w:color w:val="231F20"/>
        </w:rPr>
        <w:t>in</w:t>
      </w:r>
      <w:r>
        <w:rPr>
          <w:color w:val="231F20"/>
          <w:spacing w:val="27"/>
        </w:rPr>
        <w:t> </w:t>
      </w:r>
      <w:r>
        <w:rPr>
          <w:color w:val="231F20"/>
        </w:rPr>
        <w:t>the</w:t>
      </w:r>
      <w:r>
        <w:rPr>
          <w:color w:val="231F20"/>
          <w:spacing w:val="26"/>
        </w:rPr>
        <w:t> </w:t>
      </w:r>
      <w:r>
        <w:rPr>
          <w:color w:val="231F20"/>
        </w:rPr>
        <w:t>wider</w:t>
      </w:r>
      <w:r>
        <w:rPr>
          <w:color w:val="231F20"/>
          <w:spacing w:val="27"/>
        </w:rPr>
        <w:t> </w:t>
      </w:r>
      <w:r>
        <w:rPr>
          <w:color w:val="231F20"/>
          <w:spacing w:val="-3"/>
        </w:rPr>
        <w:t>community.</w:t>
      </w:r>
    </w:p>
    <w:p>
      <w:pPr>
        <w:pStyle w:val="BodyText"/>
        <w:rPr>
          <w:sz w:val="30"/>
        </w:rPr>
      </w:pPr>
    </w:p>
    <w:p>
      <w:pPr>
        <w:pStyle w:val="Heading1"/>
        <w:spacing w:before="240"/>
        <w:ind w:left="166"/>
      </w:pPr>
      <w:r>
        <w:rPr>
          <w:color w:val="231F20"/>
        </w:rPr>
        <w:t>Schools work</w:t>
      </w:r>
    </w:p>
    <w:p>
      <w:pPr>
        <w:pStyle w:val="BodyText"/>
        <w:spacing w:before="10"/>
        <w:rPr>
          <w:b/>
          <w:sz w:val="24"/>
        </w:rPr>
      </w:pPr>
    </w:p>
    <w:p>
      <w:pPr>
        <w:pStyle w:val="BodyText"/>
        <w:spacing w:line="285" w:lineRule="auto"/>
        <w:ind w:left="158" w:right="2165" w:hanging="2"/>
      </w:pPr>
      <w:r>
        <w:rPr>
          <w:color w:val="231F20"/>
          <w:spacing w:val="-5"/>
        </w:rPr>
        <w:t>We </w:t>
      </w:r>
      <w:r>
        <w:rPr>
          <w:color w:val="231F20"/>
          <w:spacing w:val="-3"/>
        </w:rPr>
        <w:t>believe </w:t>
      </w:r>
      <w:r>
        <w:rPr>
          <w:color w:val="231F20"/>
        </w:rPr>
        <w:t>that </w:t>
      </w:r>
      <w:r>
        <w:rPr>
          <w:color w:val="231F20"/>
          <w:spacing w:val="-3"/>
        </w:rPr>
        <w:t>young </w:t>
      </w:r>
      <w:r>
        <w:rPr>
          <w:color w:val="231F20"/>
        </w:rPr>
        <w:t>people should feel confident communicating and collaborating with </w:t>
      </w:r>
      <w:r>
        <w:rPr>
          <w:color w:val="231F20"/>
          <w:spacing w:val="-4"/>
        </w:rPr>
        <w:t>anybody, </w:t>
      </w:r>
      <w:r>
        <w:rPr>
          <w:color w:val="231F20"/>
        </w:rPr>
        <w:t>regardless of their </w:t>
      </w:r>
      <w:r>
        <w:rPr>
          <w:color w:val="231F20"/>
          <w:spacing w:val="-2"/>
        </w:rPr>
        <w:t>faith, </w:t>
      </w:r>
      <w:r>
        <w:rPr>
          <w:color w:val="231F20"/>
          <w:spacing w:val="-3"/>
        </w:rPr>
        <w:t>belief, </w:t>
      </w:r>
      <w:r>
        <w:rPr>
          <w:color w:val="231F20"/>
        </w:rPr>
        <w:t>culture or </w:t>
      </w:r>
      <w:r>
        <w:rPr>
          <w:color w:val="231F20"/>
          <w:spacing w:val="-3"/>
        </w:rPr>
        <w:t>background. </w:t>
      </w:r>
      <w:r>
        <w:rPr>
          <w:color w:val="231F20"/>
        </w:rPr>
        <w:t>Questions  of belief and personal identity </w:t>
      </w:r>
      <w:r>
        <w:rPr>
          <w:color w:val="231F20"/>
          <w:spacing w:val="-4"/>
        </w:rPr>
        <w:t>have </w:t>
      </w:r>
      <w:r>
        <w:rPr>
          <w:color w:val="231F20"/>
          <w:spacing w:val="-3"/>
        </w:rPr>
        <w:t>never </w:t>
      </w:r>
      <w:r>
        <w:rPr>
          <w:color w:val="231F20"/>
        </w:rPr>
        <w:t>been more complex for </w:t>
      </w:r>
      <w:r>
        <w:rPr>
          <w:color w:val="231F20"/>
          <w:spacing w:val="-3"/>
        </w:rPr>
        <w:t>young </w:t>
      </w:r>
      <w:r>
        <w:rPr>
          <w:color w:val="231F20"/>
        </w:rPr>
        <w:t>people. The ease with which people can connect with</w:t>
      </w:r>
      <w:r>
        <w:rPr>
          <w:color w:val="231F20"/>
          <w:spacing w:val="27"/>
        </w:rPr>
        <w:t> </w:t>
      </w:r>
      <w:r>
        <w:rPr>
          <w:color w:val="231F20"/>
        </w:rPr>
        <w:t>one</w:t>
      </w:r>
      <w:r>
        <w:rPr>
          <w:color w:val="231F20"/>
          <w:spacing w:val="28"/>
        </w:rPr>
        <w:t> </w:t>
      </w:r>
      <w:r>
        <w:rPr>
          <w:color w:val="231F20"/>
        </w:rPr>
        <w:t>another</w:t>
      </w:r>
      <w:r>
        <w:rPr>
          <w:color w:val="231F20"/>
          <w:spacing w:val="28"/>
        </w:rPr>
        <w:t> </w:t>
      </w:r>
      <w:r>
        <w:rPr>
          <w:color w:val="231F20"/>
        </w:rPr>
        <w:t>across</w:t>
      </w:r>
      <w:r>
        <w:rPr>
          <w:color w:val="231F20"/>
          <w:spacing w:val="28"/>
        </w:rPr>
        <w:t> </w:t>
      </w:r>
      <w:r>
        <w:rPr>
          <w:color w:val="231F20"/>
        </w:rPr>
        <w:t>the</w:t>
      </w:r>
      <w:r>
        <w:rPr>
          <w:color w:val="231F20"/>
          <w:spacing w:val="28"/>
        </w:rPr>
        <w:t> </w:t>
      </w:r>
      <w:r>
        <w:rPr>
          <w:color w:val="231F20"/>
        </w:rPr>
        <w:t>globe,</w:t>
      </w:r>
      <w:r>
        <w:rPr>
          <w:color w:val="231F20"/>
          <w:spacing w:val="27"/>
        </w:rPr>
        <w:t> </w:t>
      </w:r>
      <w:r>
        <w:rPr>
          <w:color w:val="231F20"/>
        </w:rPr>
        <w:t>and</w:t>
      </w:r>
      <w:r>
        <w:rPr>
          <w:color w:val="231F20"/>
          <w:spacing w:val="28"/>
        </w:rPr>
        <w:t> </w:t>
      </w:r>
      <w:r>
        <w:rPr>
          <w:color w:val="231F20"/>
        </w:rPr>
        <w:t>the</w:t>
      </w:r>
      <w:r>
        <w:rPr>
          <w:color w:val="231F20"/>
          <w:spacing w:val="28"/>
        </w:rPr>
        <w:t> </w:t>
      </w:r>
      <w:r>
        <w:rPr>
          <w:color w:val="231F20"/>
        </w:rPr>
        <w:t>massive</w:t>
      </w:r>
    </w:p>
    <w:p>
      <w:pPr>
        <w:pStyle w:val="BodyText"/>
        <w:spacing w:line="285" w:lineRule="auto"/>
        <w:ind w:left="170" w:right="2165" w:hanging="2"/>
      </w:pPr>
      <w:r>
        <w:rPr>
          <w:color w:val="231F20"/>
        </w:rPr>
        <w:t>cultural diversity found in the UK, means that young people need the skills and confidence to navigate this terrain.</w:t>
      </w:r>
    </w:p>
    <w:p>
      <w:pPr>
        <w:pStyle w:val="BodyText"/>
        <w:rPr>
          <w:sz w:val="30"/>
        </w:rPr>
      </w:pPr>
    </w:p>
    <w:p>
      <w:pPr>
        <w:pStyle w:val="BodyText"/>
        <w:spacing w:line="285" w:lineRule="auto" w:before="244"/>
        <w:ind w:left="166" w:right="1937"/>
      </w:pPr>
      <w:r>
        <w:rPr>
          <w:color w:val="231F20"/>
        </w:rPr>
        <w:t>F&amp;BF’s work to date has been working directly with schools; Linking schools, running workshops and  CPD  training.  We are creating a suite of online resources aimed at teachers, to enable us to share our expertise and methodologies with</w:t>
      </w:r>
    </w:p>
    <w:p>
      <w:pPr>
        <w:pStyle w:val="BodyText"/>
        <w:spacing w:line="285" w:lineRule="auto"/>
        <w:ind w:left="168" w:right="1769"/>
      </w:pPr>
      <w:r>
        <w:rPr>
          <w:color w:val="231F20"/>
        </w:rPr>
        <w:t>education professionals in a scalable and sustainable </w:t>
      </w:r>
      <w:r>
        <w:rPr>
          <w:color w:val="231F20"/>
          <w:spacing w:val="-8"/>
        </w:rPr>
        <w:t>way, </w:t>
      </w:r>
      <w:r>
        <w:rPr>
          <w:color w:val="231F20"/>
        </w:rPr>
        <w:t>that is attractive </w:t>
      </w:r>
      <w:r>
        <w:rPr>
          <w:color w:val="231F20"/>
          <w:spacing w:val="-3"/>
        </w:rPr>
        <w:t>to </w:t>
      </w:r>
      <w:r>
        <w:rPr>
          <w:color w:val="231F20"/>
        </w:rPr>
        <w:t>overworked teachers and underfunded</w:t>
      </w:r>
      <w:r>
        <w:rPr>
          <w:color w:val="231F20"/>
          <w:spacing w:val="28"/>
        </w:rPr>
        <w:t> </w:t>
      </w:r>
      <w:r>
        <w:rPr>
          <w:color w:val="231F20"/>
        </w:rPr>
        <w:t>schools.</w:t>
      </w:r>
    </w:p>
    <w:p>
      <w:pPr>
        <w:pStyle w:val="BodyText"/>
        <w:rPr>
          <w:sz w:val="30"/>
        </w:rPr>
      </w:pPr>
    </w:p>
    <w:p>
      <w:pPr>
        <w:pStyle w:val="BodyText"/>
        <w:spacing w:line="285" w:lineRule="auto" w:before="246"/>
        <w:ind w:left="164" w:right="1937" w:firstLine="1"/>
      </w:pPr>
      <w:r>
        <w:rPr>
          <w:color w:val="231F20"/>
        </w:rPr>
        <w:t>Our in-house team of educationalists </w:t>
      </w:r>
      <w:r>
        <w:rPr>
          <w:color w:val="231F20"/>
          <w:spacing w:val="-4"/>
        </w:rPr>
        <w:t>have </w:t>
      </w:r>
      <w:r>
        <w:rPr>
          <w:color w:val="231F20"/>
        </w:rPr>
        <w:t>written  lesson plans for </w:t>
      </w:r>
      <w:r>
        <w:rPr>
          <w:color w:val="231F20"/>
          <w:spacing w:val="-3"/>
        </w:rPr>
        <w:t>KS3 </w:t>
      </w:r>
      <w:r>
        <w:rPr>
          <w:color w:val="231F20"/>
        </w:rPr>
        <w:t>teachers of RE, PSHE, Humanities and </w:t>
      </w:r>
      <w:r>
        <w:rPr>
          <w:color w:val="231F20"/>
          <w:spacing w:val="-3"/>
        </w:rPr>
        <w:t>Citizenship, </w:t>
      </w:r>
      <w:r>
        <w:rPr>
          <w:color w:val="231F20"/>
        </w:rPr>
        <w:t>in collaboration with a </w:t>
      </w:r>
      <w:r>
        <w:rPr>
          <w:color w:val="231F20"/>
          <w:spacing w:val="-3"/>
        </w:rPr>
        <w:t>KS3 </w:t>
      </w:r>
      <w:r>
        <w:rPr>
          <w:color w:val="231F20"/>
        </w:rPr>
        <w:t>specialist RE</w:t>
      </w:r>
      <w:r>
        <w:rPr>
          <w:color w:val="231F20"/>
          <w:spacing w:val="19"/>
        </w:rPr>
        <w:t> </w:t>
      </w:r>
      <w:r>
        <w:rPr>
          <w:color w:val="231F20"/>
          <w:spacing w:val="-4"/>
        </w:rPr>
        <w:t>teacher.</w:t>
      </w:r>
    </w:p>
    <w:p>
      <w:pPr>
        <w:pStyle w:val="BodyText"/>
        <w:rPr>
          <w:sz w:val="30"/>
        </w:rPr>
      </w:pPr>
    </w:p>
    <w:p>
      <w:pPr>
        <w:pStyle w:val="BodyText"/>
        <w:spacing w:before="247"/>
        <w:ind w:left="157"/>
      </w:pPr>
      <w:r>
        <w:rPr>
          <w:color w:val="231F20"/>
          <w:spacing w:val="-5"/>
        </w:rPr>
        <w:t>We </w:t>
      </w:r>
      <w:r>
        <w:rPr>
          <w:color w:val="231F20"/>
          <w:spacing w:val="-4"/>
        </w:rPr>
        <w:t>have </w:t>
      </w:r>
      <w:r>
        <w:rPr>
          <w:color w:val="231F20"/>
        </w:rPr>
        <w:t>three packages covering these</w:t>
      </w:r>
      <w:r>
        <w:rPr>
          <w:color w:val="231F20"/>
          <w:spacing w:val="52"/>
        </w:rPr>
        <w:t> </w:t>
      </w:r>
      <w:r>
        <w:rPr>
          <w:color w:val="231F20"/>
        </w:rPr>
        <w:t>subjects:</w:t>
      </w:r>
    </w:p>
    <w:p>
      <w:pPr>
        <w:pStyle w:val="BodyText"/>
        <w:spacing w:before="6"/>
        <w:rPr>
          <w:sz w:val="25"/>
        </w:rPr>
      </w:pPr>
    </w:p>
    <w:p>
      <w:pPr>
        <w:pStyle w:val="ListParagraph"/>
        <w:numPr>
          <w:ilvl w:val="0"/>
          <w:numId w:val="1"/>
        </w:numPr>
        <w:tabs>
          <w:tab w:pos="525" w:val="left" w:leader="none"/>
          <w:tab w:pos="526" w:val="left" w:leader="none"/>
        </w:tabs>
        <w:spacing w:line="240" w:lineRule="auto" w:before="0" w:after="0"/>
        <w:ind w:left="525" w:right="0" w:hanging="394"/>
        <w:jc w:val="left"/>
        <w:rPr>
          <w:sz w:val="26"/>
        </w:rPr>
      </w:pPr>
      <w:r>
        <w:rPr>
          <w:color w:val="231F20"/>
          <w:sz w:val="26"/>
        </w:rPr>
        <w:t>Safe</w:t>
      </w:r>
      <w:r>
        <w:rPr>
          <w:color w:val="231F20"/>
          <w:spacing w:val="30"/>
          <w:sz w:val="26"/>
        </w:rPr>
        <w:t> </w:t>
      </w:r>
      <w:r>
        <w:rPr>
          <w:color w:val="231F20"/>
          <w:sz w:val="26"/>
        </w:rPr>
        <w:t>Space</w:t>
      </w:r>
    </w:p>
    <w:p>
      <w:pPr>
        <w:pStyle w:val="ListParagraph"/>
        <w:numPr>
          <w:ilvl w:val="0"/>
          <w:numId w:val="1"/>
        </w:numPr>
        <w:tabs>
          <w:tab w:pos="526" w:val="left" w:leader="none"/>
        </w:tabs>
        <w:spacing w:line="240" w:lineRule="auto" w:before="57" w:after="0"/>
        <w:ind w:left="525" w:right="0" w:hanging="362"/>
        <w:jc w:val="left"/>
        <w:rPr>
          <w:sz w:val="26"/>
        </w:rPr>
      </w:pPr>
      <w:r>
        <w:rPr>
          <w:color w:val="231F20"/>
          <w:sz w:val="26"/>
        </w:rPr>
        <w:t>Identity</w:t>
      </w:r>
    </w:p>
    <w:p>
      <w:pPr>
        <w:pStyle w:val="ListParagraph"/>
        <w:numPr>
          <w:ilvl w:val="0"/>
          <w:numId w:val="1"/>
        </w:numPr>
        <w:tabs>
          <w:tab w:pos="525" w:val="left" w:leader="none"/>
        </w:tabs>
        <w:spacing w:line="240" w:lineRule="auto" w:before="57" w:after="0"/>
        <w:ind w:left="524" w:right="0" w:hanging="358"/>
        <w:jc w:val="left"/>
        <w:rPr>
          <w:sz w:val="26"/>
        </w:rPr>
      </w:pPr>
      <w:r>
        <w:rPr>
          <w:color w:val="231F20"/>
          <w:sz w:val="26"/>
        </w:rPr>
        <w:t>Controversial</w:t>
      </w:r>
      <w:r>
        <w:rPr>
          <w:color w:val="231F20"/>
          <w:spacing w:val="30"/>
          <w:sz w:val="26"/>
        </w:rPr>
        <w:t> </w:t>
      </w:r>
      <w:r>
        <w:rPr>
          <w:color w:val="231F20"/>
          <w:sz w:val="26"/>
        </w:rPr>
        <w:t>Issues</w:t>
      </w:r>
    </w:p>
    <w:p>
      <w:pPr>
        <w:spacing w:after="0" w:line="240" w:lineRule="auto"/>
        <w:jc w:val="left"/>
        <w:rPr>
          <w:sz w:val="26"/>
        </w:rPr>
        <w:sectPr>
          <w:footerReference w:type="default" r:id="rId6"/>
          <w:pgSz w:w="11910" w:h="16840"/>
          <w:pgMar w:footer="1038" w:header="0" w:top="1580" w:bottom="1220" w:left="860" w:right="1680"/>
          <w:pgNumType w:start="2"/>
        </w:sectPr>
      </w:pPr>
    </w:p>
    <w:p>
      <w:pPr>
        <w:pStyle w:val="BodyText"/>
        <w:rPr>
          <w:sz w:val="20"/>
        </w:rPr>
      </w:pPr>
    </w:p>
    <w:p>
      <w:pPr>
        <w:pStyle w:val="BodyText"/>
        <w:spacing w:before="11"/>
        <w:rPr>
          <w:sz w:val="18"/>
        </w:rPr>
      </w:pPr>
    </w:p>
    <w:p>
      <w:pPr>
        <w:pStyle w:val="BodyText"/>
        <w:spacing w:line="285" w:lineRule="auto" w:before="100"/>
        <w:ind w:left="125" w:right="2165" w:firstLine="41"/>
      </w:pPr>
      <w:r>
        <w:rPr>
          <w:color w:val="231F20"/>
        </w:rPr>
        <w:t>Each package teaches students invaluable life skills, centered around our methodologies of skills for interfaith; having meaningful encounters and dialogues with others. They are designed to take students on a journey:</w:t>
      </w:r>
    </w:p>
    <w:p>
      <w:pPr>
        <w:pStyle w:val="ListParagraph"/>
        <w:numPr>
          <w:ilvl w:val="0"/>
          <w:numId w:val="2"/>
        </w:numPr>
        <w:tabs>
          <w:tab w:pos="525" w:val="left" w:leader="none"/>
          <w:tab w:pos="526" w:val="left" w:leader="none"/>
        </w:tabs>
        <w:spacing w:line="285" w:lineRule="auto" w:before="237" w:after="0"/>
        <w:ind w:left="530" w:right="2461" w:hanging="398"/>
        <w:jc w:val="left"/>
        <w:rPr>
          <w:sz w:val="26"/>
        </w:rPr>
      </w:pPr>
      <w:r>
        <w:rPr>
          <w:color w:val="231F20"/>
          <w:sz w:val="26"/>
        </w:rPr>
        <w:t>Setting the space and learning the skills needed </w:t>
      </w:r>
      <w:r>
        <w:rPr>
          <w:color w:val="231F20"/>
          <w:spacing w:val="-3"/>
          <w:sz w:val="26"/>
        </w:rPr>
        <w:t>to make  </w:t>
      </w:r>
      <w:r>
        <w:rPr>
          <w:color w:val="231F20"/>
          <w:sz w:val="26"/>
        </w:rPr>
        <w:t>sure everyone is comfortable </w:t>
      </w:r>
      <w:r>
        <w:rPr>
          <w:color w:val="231F20"/>
          <w:spacing w:val="-3"/>
          <w:sz w:val="26"/>
        </w:rPr>
        <w:t>to  </w:t>
      </w:r>
      <w:r>
        <w:rPr>
          <w:color w:val="231F20"/>
          <w:spacing w:val="-4"/>
          <w:sz w:val="26"/>
        </w:rPr>
        <w:t>have</w:t>
      </w:r>
      <w:r>
        <w:rPr>
          <w:color w:val="231F20"/>
          <w:spacing w:val="57"/>
          <w:sz w:val="26"/>
        </w:rPr>
        <w:t> </w:t>
      </w:r>
      <w:r>
        <w:rPr>
          <w:color w:val="231F20"/>
          <w:sz w:val="26"/>
        </w:rPr>
        <w:t>dialogues</w:t>
      </w:r>
    </w:p>
    <w:p>
      <w:pPr>
        <w:pStyle w:val="ListParagraph"/>
        <w:numPr>
          <w:ilvl w:val="0"/>
          <w:numId w:val="2"/>
        </w:numPr>
        <w:tabs>
          <w:tab w:pos="527" w:val="left" w:leader="none"/>
        </w:tabs>
        <w:spacing w:line="285" w:lineRule="auto" w:before="239" w:after="0"/>
        <w:ind w:left="527" w:right="3011" w:hanging="364"/>
        <w:jc w:val="left"/>
        <w:rPr>
          <w:sz w:val="26"/>
        </w:rPr>
      </w:pPr>
      <w:r>
        <w:rPr>
          <w:color w:val="231F20"/>
          <w:sz w:val="26"/>
        </w:rPr>
        <w:t>Exploring their </w:t>
      </w:r>
      <w:r>
        <w:rPr>
          <w:color w:val="231F20"/>
          <w:spacing w:val="-3"/>
          <w:sz w:val="26"/>
        </w:rPr>
        <w:t>own </w:t>
      </w:r>
      <w:r>
        <w:rPr>
          <w:color w:val="231F20"/>
          <w:sz w:val="26"/>
        </w:rPr>
        <w:t>and each </w:t>
      </w:r>
      <w:r>
        <w:rPr>
          <w:color w:val="231F20"/>
          <w:spacing w:val="-4"/>
          <w:sz w:val="26"/>
        </w:rPr>
        <w:t>other’s </w:t>
      </w:r>
      <w:r>
        <w:rPr>
          <w:color w:val="231F20"/>
          <w:sz w:val="26"/>
        </w:rPr>
        <w:t>identities in understanding and celebrating</w:t>
      </w:r>
      <w:r>
        <w:rPr>
          <w:color w:val="231F20"/>
          <w:spacing w:val="13"/>
          <w:sz w:val="26"/>
        </w:rPr>
        <w:t> </w:t>
      </w:r>
      <w:r>
        <w:rPr>
          <w:color w:val="231F20"/>
          <w:sz w:val="26"/>
        </w:rPr>
        <w:t>difference</w:t>
      </w:r>
    </w:p>
    <w:p>
      <w:pPr>
        <w:pStyle w:val="ListParagraph"/>
        <w:numPr>
          <w:ilvl w:val="0"/>
          <w:numId w:val="2"/>
        </w:numPr>
        <w:tabs>
          <w:tab w:pos="527" w:val="left" w:leader="none"/>
        </w:tabs>
        <w:spacing w:line="285" w:lineRule="auto" w:before="238" w:after="0"/>
        <w:ind w:left="529" w:right="3071" w:hanging="362"/>
        <w:jc w:val="left"/>
        <w:rPr>
          <w:sz w:val="26"/>
        </w:rPr>
      </w:pPr>
      <w:r>
        <w:rPr>
          <w:color w:val="231F20"/>
          <w:sz w:val="26"/>
        </w:rPr>
        <w:t>Exploring the challenges that all the </w:t>
      </w:r>
      <w:r>
        <w:rPr>
          <w:color w:val="231F20"/>
          <w:spacing w:val="-3"/>
          <w:sz w:val="26"/>
        </w:rPr>
        <w:t>above </w:t>
      </w:r>
      <w:r>
        <w:rPr>
          <w:color w:val="231F20"/>
          <w:sz w:val="26"/>
        </w:rPr>
        <w:t>bring and</w:t>
      </w:r>
      <w:r>
        <w:rPr>
          <w:color w:val="231F20"/>
          <w:spacing w:val="29"/>
          <w:sz w:val="26"/>
        </w:rPr>
        <w:t> </w:t>
      </w:r>
      <w:r>
        <w:rPr>
          <w:color w:val="231F20"/>
          <w:sz w:val="26"/>
        </w:rPr>
        <w:t>their</w:t>
      </w:r>
      <w:r>
        <w:rPr>
          <w:color w:val="231F20"/>
          <w:spacing w:val="29"/>
          <w:sz w:val="26"/>
        </w:rPr>
        <w:t> </w:t>
      </w:r>
      <w:r>
        <w:rPr>
          <w:color w:val="231F20"/>
          <w:sz w:val="26"/>
        </w:rPr>
        <w:t>place</w:t>
      </w:r>
      <w:r>
        <w:rPr>
          <w:color w:val="231F20"/>
          <w:spacing w:val="29"/>
          <w:sz w:val="26"/>
        </w:rPr>
        <w:t> </w:t>
      </w:r>
      <w:r>
        <w:rPr>
          <w:color w:val="231F20"/>
          <w:sz w:val="26"/>
        </w:rPr>
        <w:t>as</w:t>
      </w:r>
      <w:r>
        <w:rPr>
          <w:color w:val="231F20"/>
          <w:spacing w:val="29"/>
          <w:sz w:val="26"/>
        </w:rPr>
        <w:t> </w:t>
      </w:r>
      <w:r>
        <w:rPr>
          <w:color w:val="231F20"/>
          <w:spacing w:val="-3"/>
          <w:sz w:val="26"/>
        </w:rPr>
        <w:t>active</w:t>
      </w:r>
      <w:r>
        <w:rPr>
          <w:color w:val="231F20"/>
          <w:spacing w:val="29"/>
          <w:sz w:val="26"/>
        </w:rPr>
        <w:t> </w:t>
      </w:r>
      <w:r>
        <w:rPr>
          <w:color w:val="231F20"/>
          <w:sz w:val="26"/>
        </w:rPr>
        <w:t>citizens</w:t>
      </w:r>
      <w:r>
        <w:rPr>
          <w:color w:val="231F20"/>
          <w:spacing w:val="29"/>
          <w:sz w:val="26"/>
        </w:rPr>
        <w:t> </w:t>
      </w:r>
      <w:r>
        <w:rPr>
          <w:color w:val="231F20"/>
          <w:sz w:val="26"/>
        </w:rPr>
        <w:t>in</w:t>
      </w:r>
      <w:r>
        <w:rPr>
          <w:color w:val="231F20"/>
          <w:spacing w:val="29"/>
          <w:sz w:val="26"/>
        </w:rPr>
        <w:t> </w:t>
      </w:r>
      <w:r>
        <w:rPr>
          <w:color w:val="231F20"/>
          <w:sz w:val="26"/>
        </w:rPr>
        <w:t>society</w:t>
      </w:r>
    </w:p>
    <w:p>
      <w:pPr>
        <w:pStyle w:val="BodyText"/>
        <w:spacing w:before="9"/>
        <w:rPr>
          <w:sz w:val="30"/>
        </w:rPr>
      </w:pPr>
    </w:p>
    <w:p>
      <w:pPr>
        <w:pStyle w:val="BodyText"/>
        <w:spacing w:line="285" w:lineRule="auto"/>
        <w:ind w:left="168" w:right="2165" w:hanging="44"/>
      </w:pPr>
      <w:r>
        <w:rPr>
          <w:color w:val="231F20"/>
        </w:rPr>
        <w:t>The lesson plans work best, taught in order and each lesson extends the learning of the previous, and each package transitions into the next topic, taking on prior learning and extending students’ learning.</w:t>
      </w:r>
    </w:p>
    <w:p>
      <w:pPr>
        <w:spacing w:after="0" w:line="285" w:lineRule="auto"/>
        <w:sectPr>
          <w:pgSz w:w="11910" w:h="16840"/>
          <w:pgMar w:header="0" w:footer="1038" w:top="1580" w:bottom="1220" w:left="860" w:right="1680"/>
        </w:sectPr>
      </w:pPr>
    </w:p>
    <w:p>
      <w:pPr>
        <w:pStyle w:val="BodyText"/>
        <w:rPr>
          <w:sz w:val="20"/>
        </w:rPr>
      </w:pPr>
    </w:p>
    <w:p>
      <w:pPr>
        <w:pStyle w:val="BodyText"/>
        <w:spacing w:before="5"/>
        <w:rPr>
          <w:sz w:val="18"/>
        </w:rPr>
      </w:pPr>
    </w:p>
    <w:p>
      <w:pPr>
        <w:pStyle w:val="Heading1"/>
        <w:spacing w:before="100"/>
        <w:ind w:left="165"/>
      </w:pPr>
      <w:r>
        <w:rPr>
          <w:color w:val="231F20"/>
        </w:rPr>
        <w:t>Curriculum links</w:t>
      </w:r>
    </w:p>
    <w:p>
      <w:pPr>
        <w:pStyle w:val="BodyText"/>
        <w:spacing w:before="10"/>
        <w:rPr>
          <w:b/>
          <w:sz w:val="34"/>
        </w:rPr>
      </w:pPr>
    </w:p>
    <w:p>
      <w:pPr>
        <w:pStyle w:val="BodyText"/>
        <w:spacing w:line="285" w:lineRule="auto" w:before="1"/>
        <w:ind w:left="166" w:right="1769" w:hanging="42"/>
      </w:pPr>
      <w:r>
        <w:rPr>
          <w:color w:val="231F20"/>
        </w:rPr>
        <w:t>The resource aims to address specific learning objectives in the RE, PSHE, RSE and Citizenship curriculum. The resources will also map to articles in the UNICEF rights respecting charter</w:t>
      </w:r>
    </w:p>
    <w:p>
      <w:pPr>
        <w:pStyle w:val="BodyText"/>
        <w:spacing w:line="285" w:lineRule="auto"/>
        <w:ind w:left="168" w:right="1937"/>
      </w:pPr>
      <w:r>
        <w:rPr>
          <w:color w:val="231F20"/>
        </w:rPr>
        <w:t>as </w:t>
      </w:r>
      <w:r>
        <w:rPr>
          <w:color w:val="231F20"/>
          <w:spacing w:val="-3"/>
        </w:rPr>
        <w:t>well </w:t>
      </w:r>
      <w:r>
        <w:rPr>
          <w:color w:val="231F20"/>
        </w:rPr>
        <w:t>as other non-curriculum subjects and issues. </w:t>
      </w:r>
      <w:r>
        <w:rPr>
          <w:color w:val="231F20"/>
          <w:spacing w:val="-5"/>
        </w:rPr>
        <w:t>We </w:t>
      </w:r>
      <w:r>
        <w:rPr>
          <w:color w:val="231F20"/>
        </w:rPr>
        <w:t>are initially aiming the resources for </w:t>
      </w:r>
      <w:r>
        <w:rPr>
          <w:color w:val="231F20"/>
          <w:spacing w:val="-3"/>
        </w:rPr>
        <w:t>KS3, </w:t>
      </w:r>
      <w:r>
        <w:rPr>
          <w:color w:val="231F20"/>
        </w:rPr>
        <w:t>as this is a transition</w:t>
      </w:r>
      <w:r>
        <w:rPr>
          <w:color w:val="231F20"/>
          <w:spacing w:val="72"/>
        </w:rPr>
        <w:t> </w:t>
      </w:r>
      <w:r>
        <w:rPr>
          <w:color w:val="231F20"/>
        </w:rPr>
        <w:t>point in the </w:t>
      </w:r>
      <w:r>
        <w:rPr>
          <w:color w:val="231F20"/>
          <w:spacing w:val="-3"/>
        </w:rPr>
        <w:t>system </w:t>
      </w:r>
      <w:r>
        <w:rPr>
          <w:color w:val="231F20"/>
        </w:rPr>
        <w:t>and can serve as an ‘anchor’ in which </w:t>
      </w:r>
      <w:r>
        <w:rPr>
          <w:color w:val="231F20"/>
          <w:spacing w:val="-3"/>
        </w:rPr>
        <w:t>we </w:t>
      </w:r>
      <w:r>
        <w:rPr>
          <w:color w:val="231F20"/>
        </w:rPr>
        <w:t>can scale up or </w:t>
      </w:r>
      <w:r>
        <w:rPr>
          <w:color w:val="231F20"/>
          <w:spacing w:val="-3"/>
        </w:rPr>
        <w:t>down to </w:t>
      </w:r>
      <w:r>
        <w:rPr>
          <w:color w:val="231F20"/>
        </w:rPr>
        <w:t>the </w:t>
      </w:r>
      <w:r>
        <w:rPr>
          <w:color w:val="231F20"/>
          <w:spacing w:val="-3"/>
        </w:rPr>
        <w:t>relevant </w:t>
      </w:r>
      <w:r>
        <w:rPr>
          <w:color w:val="231F20"/>
          <w:spacing w:val="-4"/>
        </w:rPr>
        <w:t>Key </w:t>
      </w:r>
      <w:r>
        <w:rPr>
          <w:color w:val="231F20"/>
        </w:rPr>
        <w:t>Stage in the</w:t>
      </w:r>
      <w:r>
        <w:rPr>
          <w:color w:val="231F20"/>
          <w:spacing w:val="12"/>
        </w:rPr>
        <w:t> </w:t>
      </w:r>
      <w:r>
        <w:rPr>
          <w:color w:val="231F20"/>
        </w:rPr>
        <w:t>future.</w:t>
      </w:r>
    </w:p>
    <w:p>
      <w:pPr>
        <w:pStyle w:val="BodyText"/>
        <w:spacing w:before="4"/>
        <w:rPr>
          <w:sz w:val="30"/>
        </w:rPr>
      </w:pPr>
    </w:p>
    <w:p>
      <w:pPr>
        <w:pStyle w:val="BodyText"/>
        <w:spacing w:line="285" w:lineRule="auto"/>
        <w:ind w:left="169" w:right="1493" w:hanging="44"/>
      </w:pPr>
      <w:r>
        <w:rPr>
          <w:color w:val="231F20"/>
        </w:rPr>
        <w:t>The learning objectives have been taken from the following published documents:</w:t>
      </w:r>
    </w:p>
    <w:p>
      <w:pPr>
        <w:pStyle w:val="BodyText"/>
        <w:spacing w:before="7"/>
        <w:rPr>
          <w:sz w:val="29"/>
        </w:rPr>
      </w:pPr>
    </w:p>
    <w:p>
      <w:pPr>
        <w:pStyle w:val="ListParagraph"/>
        <w:numPr>
          <w:ilvl w:val="0"/>
          <w:numId w:val="3"/>
        </w:numPr>
        <w:tabs>
          <w:tab w:pos="528" w:val="left" w:leader="none"/>
          <w:tab w:pos="529" w:val="left" w:leader="none"/>
        </w:tabs>
        <w:spacing w:line="283" w:lineRule="auto" w:before="0" w:after="0"/>
        <w:ind w:left="526" w:right="2650" w:hanging="392"/>
        <w:jc w:val="left"/>
        <w:rPr>
          <w:sz w:val="26"/>
        </w:rPr>
      </w:pPr>
      <w:r>
        <w:rPr>
          <w:b/>
          <w:color w:val="231F20"/>
          <w:sz w:val="26"/>
        </w:rPr>
        <w:t>RE </w:t>
      </w:r>
      <w:hyperlink r:id="rId7">
        <w:r>
          <w:rPr>
            <w:rFonts w:ascii="Arial" w:hAnsi="Arial"/>
            <w:b/>
            <w:color w:val="0F9FB5"/>
            <w:sz w:val="26"/>
          </w:rPr>
          <w:t>Living Difference II</w:t>
        </w:r>
      </w:hyperlink>
      <w:r>
        <w:rPr>
          <w:color w:val="231F20"/>
          <w:sz w:val="26"/>
        </w:rPr>
        <w:t>: The agreed syllabus for religious education in Hampshire, Isle of Wight, Portsmouth, Southampton and the London Borough of</w:t>
      </w:r>
      <w:r>
        <w:rPr>
          <w:color w:val="231F20"/>
          <w:spacing w:val="28"/>
          <w:sz w:val="26"/>
        </w:rPr>
        <w:t> </w:t>
      </w:r>
      <w:r>
        <w:rPr>
          <w:color w:val="231F20"/>
          <w:sz w:val="26"/>
        </w:rPr>
        <w:t>Camden</w:t>
      </w:r>
      <w:r>
        <w:rPr>
          <w:color w:val="231F20"/>
          <w:spacing w:val="28"/>
          <w:sz w:val="26"/>
        </w:rPr>
        <w:t> </w:t>
      </w:r>
      <w:r>
        <w:rPr>
          <w:color w:val="231F20"/>
          <w:sz w:val="26"/>
        </w:rPr>
        <w:t>(where</w:t>
      </w:r>
      <w:r>
        <w:rPr>
          <w:color w:val="231F20"/>
          <w:spacing w:val="28"/>
          <w:sz w:val="26"/>
        </w:rPr>
        <w:t> </w:t>
      </w:r>
      <w:r>
        <w:rPr>
          <w:color w:val="231F20"/>
          <w:sz w:val="26"/>
        </w:rPr>
        <w:t>our</w:t>
      </w:r>
      <w:r>
        <w:rPr>
          <w:color w:val="231F20"/>
          <w:spacing w:val="28"/>
          <w:sz w:val="26"/>
        </w:rPr>
        <w:t> </w:t>
      </w:r>
      <w:r>
        <w:rPr>
          <w:color w:val="231F20"/>
          <w:sz w:val="26"/>
        </w:rPr>
        <w:t>central</w:t>
      </w:r>
      <w:r>
        <w:rPr>
          <w:color w:val="231F20"/>
          <w:spacing w:val="28"/>
          <w:sz w:val="26"/>
        </w:rPr>
        <w:t> </w:t>
      </w:r>
      <w:r>
        <w:rPr>
          <w:color w:val="231F20"/>
          <w:sz w:val="26"/>
        </w:rPr>
        <w:t>office</w:t>
      </w:r>
      <w:r>
        <w:rPr>
          <w:color w:val="231F20"/>
          <w:spacing w:val="29"/>
          <w:sz w:val="26"/>
        </w:rPr>
        <w:t> </w:t>
      </w:r>
      <w:r>
        <w:rPr>
          <w:color w:val="231F20"/>
          <w:sz w:val="26"/>
        </w:rPr>
        <w:t>is</w:t>
      </w:r>
      <w:r>
        <w:rPr>
          <w:color w:val="231F20"/>
          <w:spacing w:val="28"/>
          <w:sz w:val="26"/>
        </w:rPr>
        <w:t> </w:t>
      </w:r>
      <w:r>
        <w:rPr>
          <w:color w:val="231F20"/>
          <w:sz w:val="26"/>
        </w:rPr>
        <w:t>based).</w:t>
      </w:r>
    </w:p>
    <w:p>
      <w:pPr>
        <w:pStyle w:val="BodyText"/>
        <w:spacing w:before="2"/>
        <w:rPr>
          <w:sz w:val="30"/>
        </w:rPr>
      </w:pPr>
    </w:p>
    <w:p>
      <w:pPr>
        <w:pStyle w:val="ListParagraph"/>
        <w:numPr>
          <w:ilvl w:val="0"/>
          <w:numId w:val="3"/>
        </w:numPr>
        <w:tabs>
          <w:tab w:pos="529" w:val="left" w:leader="none"/>
        </w:tabs>
        <w:spacing w:line="283" w:lineRule="auto" w:before="0" w:after="0"/>
        <w:ind w:left="528" w:right="985" w:hanging="394"/>
        <w:jc w:val="both"/>
        <w:rPr>
          <w:rFonts w:ascii="Arial" w:hAnsi="Arial"/>
          <w:b/>
          <w:sz w:val="26"/>
        </w:rPr>
      </w:pPr>
      <w:r>
        <w:rPr>
          <w:b/>
          <w:color w:val="231F20"/>
          <w:sz w:val="26"/>
        </w:rPr>
        <w:t>PSHE foundation </w:t>
      </w:r>
      <w:hyperlink r:id="rId8">
        <w:r>
          <w:rPr>
            <w:rFonts w:ascii="Arial" w:hAnsi="Arial"/>
            <w:b/>
            <w:color w:val="0F9FB5"/>
            <w:sz w:val="26"/>
          </w:rPr>
          <w:t>Programme of Study for PSHE Education</w:t>
        </w:r>
      </w:hyperlink>
      <w:hyperlink r:id="rId8">
        <w:r>
          <w:rPr>
            <w:rFonts w:ascii="Arial" w:hAnsi="Arial"/>
            <w:b/>
            <w:color w:val="0F9FB5"/>
            <w:sz w:val="26"/>
          </w:rPr>
          <w:t> </w:t>
        </w:r>
        <w:r>
          <w:rPr>
            <w:rFonts w:ascii="Arial" w:hAnsi="Arial"/>
            <w:b/>
            <w:color w:val="0F9FB5"/>
            <w:spacing w:val="-4"/>
            <w:sz w:val="26"/>
          </w:rPr>
          <w:t>(Key </w:t>
        </w:r>
        <w:r>
          <w:rPr>
            <w:rFonts w:ascii="Arial" w:hAnsi="Arial"/>
            <w:b/>
            <w:color w:val="0F9FB5"/>
            <w:sz w:val="26"/>
          </w:rPr>
          <w:t>Stages </w:t>
        </w:r>
        <w:r>
          <w:rPr>
            <w:rFonts w:ascii="Arial" w:hAnsi="Arial"/>
            <w:b/>
            <w:color w:val="0F9FB5"/>
            <w:spacing w:val="8"/>
            <w:sz w:val="26"/>
          </w:rPr>
          <w:t>1– </w:t>
        </w:r>
        <w:r>
          <w:rPr>
            <w:rFonts w:ascii="Arial" w:hAnsi="Arial"/>
            <w:b/>
            <w:color w:val="0F9FB5"/>
            <w:spacing w:val="-4"/>
            <w:sz w:val="26"/>
          </w:rPr>
          <w:t>5)</w:t>
        </w:r>
      </w:hyperlink>
      <w:r>
        <w:rPr>
          <w:color w:val="231F20"/>
          <w:spacing w:val="-4"/>
          <w:sz w:val="26"/>
        </w:rPr>
        <w:t>. </w:t>
      </w:r>
      <w:r>
        <w:rPr>
          <w:color w:val="231F20"/>
          <w:spacing w:val="-3"/>
          <w:sz w:val="26"/>
        </w:rPr>
        <w:t>Updated </w:t>
      </w:r>
      <w:r>
        <w:rPr>
          <w:color w:val="231F20"/>
          <w:spacing w:val="-4"/>
          <w:sz w:val="26"/>
        </w:rPr>
        <w:t>to </w:t>
      </w:r>
      <w:r>
        <w:rPr>
          <w:color w:val="231F20"/>
          <w:spacing w:val="-3"/>
          <w:sz w:val="26"/>
        </w:rPr>
        <w:t>include the </w:t>
      </w:r>
      <w:r>
        <w:rPr>
          <w:color w:val="231F20"/>
          <w:sz w:val="26"/>
        </w:rPr>
        <w:t>statutory </w:t>
      </w:r>
      <w:r>
        <w:rPr>
          <w:color w:val="231F20"/>
          <w:spacing w:val="-3"/>
          <w:sz w:val="26"/>
        </w:rPr>
        <w:t>requirements </w:t>
      </w:r>
      <w:r>
        <w:rPr>
          <w:color w:val="231F20"/>
          <w:sz w:val="26"/>
        </w:rPr>
        <w:t>outlined in the </w:t>
      </w:r>
      <w:r>
        <w:rPr>
          <w:color w:val="231F20"/>
          <w:spacing w:val="-2"/>
          <w:sz w:val="26"/>
        </w:rPr>
        <w:t>new </w:t>
      </w:r>
      <w:hyperlink r:id="rId9">
        <w:r>
          <w:rPr>
            <w:rFonts w:ascii="Arial" w:hAnsi="Arial"/>
            <w:b/>
            <w:color w:val="0F9FB5"/>
            <w:sz w:val="26"/>
          </w:rPr>
          <w:t>RSE</w:t>
        </w:r>
        <w:r>
          <w:rPr>
            <w:rFonts w:ascii="Arial" w:hAnsi="Arial"/>
            <w:b/>
            <w:color w:val="0F9FB5"/>
            <w:spacing w:val="37"/>
            <w:sz w:val="26"/>
          </w:rPr>
          <w:t> </w:t>
        </w:r>
        <w:r>
          <w:rPr>
            <w:rFonts w:ascii="Arial" w:hAnsi="Arial"/>
            <w:b/>
            <w:color w:val="0F9FB5"/>
            <w:sz w:val="26"/>
          </w:rPr>
          <w:t>curriculum</w:t>
        </w:r>
      </w:hyperlink>
    </w:p>
    <w:p>
      <w:pPr>
        <w:pStyle w:val="BodyText"/>
        <w:spacing w:before="4"/>
        <w:rPr>
          <w:rFonts w:ascii="Arial"/>
          <w:b/>
          <w:sz w:val="30"/>
        </w:rPr>
      </w:pPr>
    </w:p>
    <w:p>
      <w:pPr>
        <w:pStyle w:val="Heading1"/>
        <w:numPr>
          <w:ilvl w:val="0"/>
          <w:numId w:val="3"/>
        </w:numPr>
        <w:tabs>
          <w:tab w:pos="525" w:val="left" w:leader="none"/>
          <w:tab w:pos="526" w:val="left" w:leader="none"/>
        </w:tabs>
        <w:spacing w:line="285" w:lineRule="auto" w:before="1" w:after="0"/>
        <w:ind w:left="531" w:right="978" w:hanging="397"/>
        <w:jc w:val="left"/>
        <w:rPr>
          <w:rFonts w:ascii="Arial" w:hAnsi="Arial"/>
        </w:rPr>
      </w:pPr>
      <w:r>
        <w:rPr>
          <w:color w:val="231F20"/>
          <w:w w:val="105"/>
        </w:rPr>
        <w:t>Citizenship </w:t>
      </w:r>
      <w:hyperlink r:id="rId10">
        <w:r>
          <w:rPr>
            <w:rFonts w:ascii="Arial" w:hAnsi="Arial"/>
            <w:color w:val="0F9FB5"/>
            <w:w w:val="105"/>
          </w:rPr>
          <w:t>The national curriculum in England: citizenship</w:t>
        </w:r>
      </w:hyperlink>
      <w:hyperlink r:id="rId10">
        <w:r>
          <w:rPr>
            <w:rFonts w:ascii="Arial" w:hAnsi="Arial"/>
            <w:color w:val="0F9FB5"/>
            <w:w w:val="105"/>
          </w:rPr>
          <w:t> programmes</w:t>
        </w:r>
        <w:r>
          <w:rPr>
            <w:rFonts w:ascii="Arial" w:hAnsi="Arial"/>
            <w:color w:val="0F9FB5"/>
            <w:spacing w:val="40"/>
            <w:w w:val="105"/>
          </w:rPr>
          <w:t> </w:t>
        </w:r>
        <w:r>
          <w:rPr>
            <w:rFonts w:ascii="Arial" w:hAnsi="Arial"/>
            <w:color w:val="0F9FB5"/>
            <w:w w:val="105"/>
          </w:rPr>
          <w:t>of</w:t>
        </w:r>
        <w:r>
          <w:rPr>
            <w:rFonts w:ascii="Arial" w:hAnsi="Arial"/>
            <w:color w:val="0F9FB5"/>
            <w:spacing w:val="41"/>
            <w:w w:val="105"/>
          </w:rPr>
          <w:t> </w:t>
        </w:r>
        <w:r>
          <w:rPr>
            <w:rFonts w:ascii="Arial" w:hAnsi="Arial"/>
            <w:color w:val="0F9FB5"/>
            <w:w w:val="105"/>
          </w:rPr>
          <w:t>study</w:t>
        </w:r>
        <w:r>
          <w:rPr>
            <w:rFonts w:ascii="Arial" w:hAnsi="Arial"/>
            <w:color w:val="0F9FB5"/>
            <w:spacing w:val="41"/>
            <w:w w:val="105"/>
          </w:rPr>
          <w:t> </w:t>
        </w:r>
        <w:r>
          <w:rPr>
            <w:rFonts w:ascii="Arial" w:hAnsi="Arial"/>
            <w:color w:val="0F9FB5"/>
            <w:w w:val="105"/>
          </w:rPr>
          <w:t>for</w:t>
        </w:r>
        <w:r>
          <w:rPr>
            <w:rFonts w:ascii="Arial" w:hAnsi="Arial"/>
            <w:color w:val="0F9FB5"/>
            <w:spacing w:val="41"/>
            <w:w w:val="105"/>
          </w:rPr>
          <w:t> </w:t>
        </w:r>
        <w:r>
          <w:rPr>
            <w:rFonts w:ascii="Arial" w:hAnsi="Arial"/>
            <w:color w:val="0F9FB5"/>
            <w:spacing w:val="-4"/>
            <w:w w:val="105"/>
          </w:rPr>
          <w:t>Key</w:t>
        </w:r>
        <w:r>
          <w:rPr>
            <w:rFonts w:ascii="Arial" w:hAnsi="Arial"/>
            <w:color w:val="0F9FB5"/>
            <w:spacing w:val="41"/>
            <w:w w:val="105"/>
          </w:rPr>
          <w:t> </w:t>
        </w:r>
        <w:r>
          <w:rPr>
            <w:rFonts w:ascii="Arial" w:hAnsi="Arial"/>
            <w:color w:val="0F9FB5"/>
            <w:w w:val="105"/>
          </w:rPr>
          <w:t>Stages</w:t>
        </w:r>
        <w:r>
          <w:rPr>
            <w:rFonts w:ascii="Arial" w:hAnsi="Arial"/>
            <w:color w:val="0F9FB5"/>
            <w:spacing w:val="41"/>
            <w:w w:val="105"/>
          </w:rPr>
          <w:t> </w:t>
        </w:r>
        <w:r>
          <w:rPr>
            <w:rFonts w:ascii="Arial" w:hAnsi="Arial"/>
            <w:color w:val="0F9FB5"/>
            <w:w w:val="105"/>
          </w:rPr>
          <w:t>3</w:t>
        </w:r>
        <w:r>
          <w:rPr>
            <w:rFonts w:ascii="Arial" w:hAnsi="Arial"/>
            <w:color w:val="0F9FB5"/>
            <w:spacing w:val="40"/>
            <w:w w:val="105"/>
          </w:rPr>
          <w:t> </w:t>
        </w:r>
        <w:r>
          <w:rPr>
            <w:rFonts w:ascii="Arial" w:hAnsi="Arial"/>
            <w:color w:val="0F9FB5"/>
            <w:w w:val="105"/>
          </w:rPr>
          <w:t>and</w:t>
        </w:r>
        <w:r>
          <w:rPr>
            <w:rFonts w:ascii="Arial" w:hAnsi="Arial"/>
            <w:color w:val="0F9FB5"/>
            <w:spacing w:val="41"/>
            <w:w w:val="105"/>
          </w:rPr>
          <w:t> </w:t>
        </w:r>
        <w:r>
          <w:rPr>
            <w:rFonts w:ascii="Arial" w:hAnsi="Arial"/>
            <w:color w:val="0F9FB5"/>
            <w:w w:val="105"/>
          </w:rPr>
          <w:t>4</w:t>
        </w:r>
      </w:hyperlink>
    </w:p>
    <w:p>
      <w:pPr>
        <w:pStyle w:val="BodyText"/>
        <w:rPr>
          <w:rFonts w:ascii="Arial"/>
          <w:b/>
          <w:sz w:val="30"/>
        </w:rPr>
      </w:pPr>
    </w:p>
    <w:p>
      <w:pPr>
        <w:pStyle w:val="ListParagraph"/>
        <w:numPr>
          <w:ilvl w:val="0"/>
          <w:numId w:val="3"/>
        </w:numPr>
        <w:tabs>
          <w:tab w:pos="526" w:val="left" w:leader="none"/>
          <w:tab w:pos="527" w:val="left" w:leader="none"/>
        </w:tabs>
        <w:spacing w:line="283" w:lineRule="auto" w:before="1" w:after="0"/>
        <w:ind w:left="530" w:right="1262" w:hanging="395"/>
        <w:jc w:val="left"/>
        <w:rPr>
          <w:rFonts w:ascii="Arial" w:hAnsi="Arial"/>
          <w:b/>
          <w:sz w:val="26"/>
        </w:rPr>
      </w:pPr>
      <w:r>
        <w:rPr>
          <w:b/>
          <w:color w:val="231F20"/>
          <w:sz w:val="26"/>
        </w:rPr>
        <w:t>Spiritual, moral, social and cultural development objectives and British Values </w:t>
      </w:r>
      <w:hyperlink r:id="rId11">
        <w:r>
          <w:rPr>
            <w:rFonts w:ascii="Arial" w:hAnsi="Arial"/>
            <w:b/>
            <w:color w:val="0F9FB5"/>
            <w:sz w:val="26"/>
          </w:rPr>
          <w:t>Promoting  fundamental  British  values</w:t>
        </w:r>
      </w:hyperlink>
      <w:hyperlink r:id="rId11">
        <w:r>
          <w:rPr>
            <w:rFonts w:ascii="Arial" w:hAnsi="Arial"/>
            <w:b/>
            <w:color w:val="0F9FB5"/>
            <w:sz w:val="26"/>
          </w:rPr>
          <w:t> as part of SMSC in schools Departmental advice for</w:t>
        </w:r>
      </w:hyperlink>
      <w:hyperlink r:id="rId11">
        <w:r>
          <w:rPr>
            <w:rFonts w:ascii="Arial" w:hAnsi="Arial"/>
            <w:b/>
            <w:color w:val="0F9FB5"/>
            <w:sz w:val="26"/>
          </w:rPr>
          <w:t> maintained</w:t>
        </w:r>
        <w:r>
          <w:rPr>
            <w:rFonts w:ascii="Arial" w:hAnsi="Arial"/>
            <w:b/>
            <w:color w:val="0F9FB5"/>
            <w:spacing w:val="47"/>
            <w:sz w:val="26"/>
          </w:rPr>
          <w:t> </w:t>
        </w:r>
        <w:r>
          <w:rPr>
            <w:rFonts w:ascii="Arial" w:hAnsi="Arial"/>
            <w:b/>
            <w:color w:val="0F9FB5"/>
            <w:sz w:val="26"/>
          </w:rPr>
          <w:t>schools</w:t>
        </w:r>
      </w:hyperlink>
    </w:p>
    <w:p>
      <w:pPr>
        <w:pStyle w:val="BodyText"/>
        <w:spacing w:before="8"/>
        <w:rPr>
          <w:rFonts w:ascii="Arial"/>
          <w:b/>
          <w:sz w:val="30"/>
        </w:rPr>
      </w:pPr>
    </w:p>
    <w:p>
      <w:pPr>
        <w:pStyle w:val="Heading1"/>
        <w:numPr>
          <w:ilvl w:val="0"/>
          <w:numId w:val="3"/>
        </w:numPr>
        <w:tabs>
          <w:tab w:pos="523" w:val="left" w:leader="none"/>
          <w:tab w:pos="525" w:val="left" w:leader="none"/>
        </w:tabs>
        <w:spacing w:line="240" w:lineRule="auto" w:before="0" w:after="0"/>
        <w:ind w:left="524" w:right="0" w:hanging="390"/>
        <w:jc w:val="left"/>
        <w:rPr>
          <w:rFonts w:ascii="Arial" w:hAnsi="Arial"/>
        </w:rPr>
      </w:pPr>
      <w:r>
        <w:rPr>
          <w:color w:val="231F20"/>
          <w:w w:val="105"/>
        </w:rPr>
        <w:t>UNICEF </w:t>
      </w:r>
      <w:hyperlink r:id="rId12">
        <w:r>
          <w:rPr>
            <w:rFonts w:ascii="Arial" w:hAnsi="Arial"/>
            <w:color w:val="0F9FB5"/>
            <w:w w:val="105"/>
          </w:rPr>
          <w:t>Rights respecting</w:t>
        </w:r>
        <w:r>
          <w:rPr>
            <w:rFonts w:ascii="Arial" w:hAnsi="Arial"/>
            <w:color w:val="0F9FB5"/>
            <w:spacing w:val="29"/>
            <w:w w:val="105"/>
          </w:rPr>
          <w:t> </w:t>
        </w:r>
        <w:r>
          <w:rPr>
            <w:rFonts w:ascii="Arial" w:hAnsi="Arial"/>
            <w:color w:val="0F9FB5"/>
            <w:w w:val="105"/>
          </w:rPr>
          <w:t>schools</w:t>
        </w:r>
      </w:hyperlink>
    </w:p>
    <w:p>
      <w:pPr>
        <w:pStyle w:val="BodyText"/>
        <w:spacing w:before="2"/>
        <w:rPr>
          <w:rFonts w:ascii="Arial"/>
          <w:b/>
          <w:sz w:val="36"/>
        </w:rPr>
      </w:pPr>
    </w:p>
    <w:p>
      <w:pPr>
        <w:pStyle w:val="BodyText"/>
        <w:spacing w:line="285" w:lineRule="auto"/>
        <w:ind w:left="161" w:right="1769" w:firstLine="4"/>
      </w:pPr>
      <w:r>
        <w:rPr>
          <w:color w:val="231F20"/>
        </w:rPr>
        <w:t>More details as </w:t>
      </w:r>
      <w:r>
        <w:rPr>
          <w:color w:val="231F20"/>
          <w:spacing w:val="-3"/>
        </w:rPr>
        <w:t>to how </w:t>
      </w:r>
      <w:r>
        <w:rPr>
          <w:color w:val="231F20"/>
        </w:rPr>
        <w:t>the learning objectives maps </w:t>
      </w:r>
      <w:r>
        <w:rPr>
          <w:color w:val="231F20"/>
          <w:spacing w:val="-3"/>
        </w:rPr>
        <w:t>to </w:t>
      </w:r>
      <w:r>
        <w:rPr>
          <w:color w:val="231F20"/>
        </w:rPr>
        <w:t>each of the </w:t>
      </w:r>
      <w:r>
        <w:rPr>
          <w:color w:val="231F20"/>
          <w:spacing w:val="-3"/>
        </w:rPr>
        <w:t>above </w:t>
      </w:r>
      <w:r>
        <w:rPr>
          <w:color w:val="231F20"/>
        </w:rPr>
        <w:t>curricula will</w:t>
      </w:r>
      <w:r>
        <w:rPr>
          <w:color w:val="231F20"/>
          <w:spacing w:val="56"/>
        </w:rPr>
        <w:t> </w:t>
      </w:r>
      <w:r>
        <w:rPr>
          <w:color w:val="231F20"/>
          <w:spacing w:val="-5"/>
        </w:rPr>
        <w:t>follow.</w:t>
      </w:r>
    </w:p>
    <w:p>
      <w:pPr>
        <w:spacing w:after="0" w:line="285" w:lineRule="auto"/>
        <w:sectPr>
          <w:pgSz w:w="11910" w:h="16840"/>
          <w:pgMar w:header="0" w:footer="1038" w:top="1580" w:bottom="1220" w:left="860" w:right="1680"/>
        </w:sectPr>
      </w:pPr>
    </w:p>
    <w:p>
      <w:pPr>
        <w:pStyle w:val="BodyText"/>
        <w:spacing w:before="7"/>
        <w:rPr>
          <w:sz w:val="20"/>
        </w:rPr>
      </w:pPr>
    </w:p>
    <w:p>
      <w:pPr>
        <w:spacing w:before="100"/>
        <w:ind w:left="174" w:right="0" w:firstLine="0"/>
        <w:jc w:val="left"/>
        <w:rPr>
          <w:rFonts w:ascii="HelveticaNeueLT Std Cn"/>
          <w:b/>
          <w:sz w:val="48"/>
        </w:rPr>
      </w:pPr>
      <w:r>
        <w:rPr>
          <w:rFonts w:ascii="HelveticaNeueLT Std Cn"/>
          <w:b/>
          <w:color w:val="F29220"/>
          <w:spacing w:val="3"/>
          <w:sz w:val="48"/>
        </w:rPr>
        <w:t>Safe </w:t>
      </w:r>
      <w:r>
        <w:rPr>
          <w:rFonts w:ascii="HelveticaNeueLT Std Cn"/>
          <w:b/>
          <w:color w:val="F29220"/>
          <w:sz w:val="48"/>
        </w:rPr>
        <w:t>Space</w:t>
      </w:r>
      <w:r>
        <w:rPr>
          <w:rFonts w:ascii="HelveticaNeueLT Std Cn"/>
          <w:b/>
          <w:color w:val="F29220"/>
          <w:spacing w:val="61"/>
          <w:sz w:val="48"/>
        </w:rPr>
        <w:t> </w:t>
      </w:r>
      <w:r>
        <w:rPr>
          <w:rFonts w:ascii="HelveticaNeueLT Std Cn"/>
          <w:b/>
          <w:color w:val="F29220"/>
          <w:sz w:val="48"/>
        </w:rPr>
        <w:t>Package</w:t>
      </w:r>
    </w:p>
    <w:p>
      <w:pPr>
        <w:pStyle w:val="BodyText"/>
        <w:spacing w:before="7"/>
        <w:rPr>
          <w:rFonts w:ascii="HelveticaNeueLT Std Cn"/>
          <w:b/>
          <w:sz w:val="50"/>
        </w:rPr>
      </w:pPr>
    </w:p>
    <w:p>
      <w:pPr>
        <w:pStyle w:val="Heading1"/>
        <w:tabs>
          <w:tab w:pos="528" w:val="left" w:leader="none"/>
        </w:tabs>
        <w:ind w:left="132"/>
      </w:pPr>
      <w:r>
        <w:rPr>
          <w:rFonts w:ascii="Arial"/>
          <w:color w:val="F29220"/>
          <w:w w:val="105"/>
        </w:rPr>
        <w:t>1</w:t>
        <w:tab/>
      </w:r>
      <w:r>
        <w:rPr>
          <w:color w:val="231F20"/>
          <w:spacing w:val="2"/>
          <w:w w:val="105"/>
        </w:rPr>
        <w:t>Introduction</w:t>
      </w:r>
    </w:p>
    <w:p>
      <w:pPr>
        <w:pStyle w:val="BodyText"/>
        <w:spacing w:before="10"/>
        <w:rPr>
          <w:b/>
          <w:sz w:val="34"/>
        </w:rPr>
      </w:pPr>
    </w:p>
    <w:p>
      <w:pPr>
        <w:pStyle w:val="BodyText"/>
        <w:spacing w:line="285" w:lineRule="auto"/>
        <w:ind w:left="163" w:right="1604"/>
      </w:pPr>
      <w:r>
        <w:rPr>
          <w:color w:val="231F20"/>
        </w:rPr>
        <w:t>Core </w:t>
      </w:r>
      <w:r>
        <w:rPr>
          <w:color w:val="231F20"/>
          <w:spacing w:val="-3"/>
        </w:rPr>
        <w:t>to </w:t>
      </w:r>
      <w:r>
        <w:rPr>
          <w:color w:val="231F20"/>
        </w:rPr>
        <w:t>the </w:t>
      </w:r>
      <w:r>
        <w:rPr>
          <w:color w:val="231F20"/>
          <w:spacing w:val="-3"/>
        </w:rPr>
        <w:t>Faith </w:t>
      </w:r>
      <w:r>
        <w:rPr>
          <w:color w:val="231F20"/>
        </w:rPr>
        <w:t>&amp; Belief Forums approach is establishing sensitive and meaningful spaces or </w:t>
      </w:r>
      <w:r>
        <w:rPr>
          <w:color w:val="231F20"/>
          <w:spacing w:val="-3"/>
        </w:rPr>
        <w:t>‘Safe </w:t>
      </w:r>
      <w:r>
        <w:rPr>
          <w:color w:val="231F20"/>
        </w:rPr>
        <w:t>Spaces’ for meaningful </w:t>
      </w:r>
      <w:r>
        <w:rPr>
          <w:color w:val="231F20"/>
          <w:spacing w:val="-4"/>
        </w:rPr>
        <w:t>encounter. </w:t>
      </w:r>
      <w:r>
        <w:rPr>
          <w:color w:val="231F20"/>
        </w:rPr>
        <w:t>Safe Space may also be referred </w:t>
      </w:r>
      <w:r>
        <w:rPr>
          <w:color w:val="231F20"/>
          <w:spacing w:val="-3"/>
        </w:rPr>
        <w:t>to </w:t>
      </w:r>
      <w:r>
        <w:rPr>
          <w:color w:val="231F20"/>
        </w:rPr>
        <w:t>as a </w:t>
      </w:r>
      <w:r>
        <w:rPr>
          <w:color w:val="231F20"/>
          <w:spacing w:val="-3"/>
        </w:rPr>
        <w:t>‘Framework </w:t>
      </w:r>
      <w:r>
        <w:rPr>
          <w:color w:val="231F20"/>
        </w:rPr>
        <w:t>for Encounter’ or ‘Principles for </w:t>
      </w:r>
      <w:r>
        <w:rPr>
          <w:color w:val="231F20"/>
          <w:spacing w:val="-4"/>
        </w:rPr>
        <w:t>Dialogue.’ </w:t>
      </w:r>
      <w:r>
        <w:rPr>
          <w:color w:val="231F20"/>
        </w:rPr>
        <w:t>This framework sets  out an intentional space for exploring, understanding and appreciating</w:t>
      </w:r>
      <w:r>
        <w:rPr>
          <w:color w:val="231F20"/>
          <w:spacing w:val="25"/>
        </w:rPr>
        <w:t> </w:t>
      </w:r>
      <w:r>
        <w:rPr>
          <w:color w:val="231F20"/>
        </w:rPr>
        <w:t>diverse</w:t>
      </w:r>
      <w:r>
        <w:rPr>
          <w:color w:val="231F20"/>
          <w:spacing w:val="26"/>
        </w:rPr>
        <w:t> </w:t>
      </w:r>
      <w:r>
        <w:rPr>
          <w:color w:val="231F20"/>
        </w:rPr>
        <w:t>perspectives,</w:t>
      </w:r>
      <w:r>
        <w:rPr>
          <w:color w:val="231F20"/>
          <w:spacing w:val="26"/>
        </w:rPr>
        <w:t> </w:t>
      </w:r>
      <w:r>
        <w:rPr>
          <w:color w:val="231F20"/>
        </w:rPr>
        <w:t>sensitivities</w:t>
      </w:r>
      <w:r>
        <w:rPr>
          <w:color w:val="231F20"/>
          <w:spacing w:val="26"/>
        </w:rPr>
        <w:t> </w:t>
      </w:r>
      <w:r>
        <w:rPr>
          <w:color w:val="231F20"/>
        </w:rPr>
        <w:t>and</w:t>
      </w:r>
      <w:r>
        <w:rPr>
          <w:color w:val="231F20"/>
          <w:spacing w:val="26"/>
        </w:rPr>
        <w:t> </w:t>
      </w:r>
      <w:r>
        <w:rPr>
          <w:color w:val="231F20"/>
        </w:rPr>
        <w:t>feelings</w:t>
      </w:r>
    </w:p>
    <w:p>
      <w:pPr>
        <w:pStyle w:val="BodyText"/>
        <w:spacing w:line="299" w:lineRule="exact"/>
        <w:ind w:left="168"/>
      </w:pPr>
      <w:r>
        <w:rPr>
          <w:color w:val="231F20"/>
        </w:rPr>
        <w:t>and lived experiences of identity, faith and belief.</w:t>
      </w:r>
    </w:p>
    <w:p>
      <w:pPr>
        <w:pStyle w:val="BodyText"/>
        <w:rPr>
          <w:sz w:val="30"/>
        </w:rPr>
      </w:pPr>
    </w:p>
    <w:p>
      <w:pPr>
        <w:pStyle w:val="BodyText"/>
        <w:spacing w:before="4"/>
      </w:pPr>
    </w:p>
    <w:p>
      <w:pPr>
        <w:pStyle w:val="BodyText"/>
        <w:ind w:left="166"/>
        <w:jc w:val="both"/>
      </w:pPr>
      <w:r>
        <w:rPr>
          <w:color w:val="231F20"/>
        </w:rPr>
        <w:t>Following consultations, leading educators expressed a need</w:t>
      </w:r>
    </w:p>
    <w:p>
      <w:pPr>
        <w:pStyle w:val="BodyText"/>
        <w:spacing w:line="285" w:lineRule="auto" w:before="57"/>
        <w:ind w:left="158" w:right="1374" w:firstLine="4"/>
        <w:jc w:val="both"/>
      </w:pPr>
      <w:r>
        <w:rPr>
          <w:color w:val="231F20"/>
        </w:rPr>
        <w:t>for not only teaching students the skills above, but for supporting teachers to gain confidence in having more difficult conversations with their students:</w:t>
      </w:r>
    </w:p>
    <w:p>
      <w:pPr>
        <w:pStyle w:val="BodyText"/>
        <w:spacing w:before="11"/>
        <w:rPr>
          <w:sz w:val="27"/>
        </w:rPr>
      </w:pPr>
      <w:r>
        <w:rPr/>
        <w:pict>
          <v:group style="position:absolute;margin-left:69.023201pt;margin-top:18.26634pt;width:387.4pt;height:114pt;mso-position-horizontal-relative:page;mso-position-vertical-relative:paragraph;z-index:-15725568;mso-wrap-distance-left:0;mso-wrap-distance-right:0" coordorigin="1380,365" coordsize="7748,2280">
            <v:shape style="position:absolute;left:1380;top:365;width:7748;height:2280" coordorigin="1380,365" coordsize="7748,2280" path="m8901,365l1607,365,1476,369,1409,394,1384,461,1380,592,1380,2419,1384,2550,1409,2617,1476,2642,1607,2645,8901,2645,9032,2642,9099,2617,9124,2550,9128,2419,9128,592,9124,461,9099,394,9032,369,8901,365xe" filled="true" fillcolor="#d0ecf0" stroked="false">
              <v:path arrowok="t"/>
              <v:fill type="solid"/>
            </v:shape>
            <v:shape style="position:absolute;left:1380;top:365;width:7748;height:2280" type="#_x0000_t202" filled="false" stroked="false">
              <v:textbox inset="0,0,0,0">
                <w:txbxContent>
                  <w:p>
                    <w:pPr>
                      <w:spacing w:line="285" w:lineRule="auto" w:before="232"/>
                      <w:ind w:left="368" w:right="451" w:hanging="49"/>
                      <w:jc w:val="left"/>
                      <w:rPr>
                        <w:i/>
                        <w:sz w:val="26"/>
                      </w:rPr>
                    </w:pPr>
                    <w:r>
                      <w:rPr>
                        <w:color w:val="231F20"/>
                        <w:spacing w:val="-4"/>
                        <w:sz w:val="26"/>
                      </w:rPr>
                      <w:t>‘‘I </w:t>
                    </w:r>
                    <w:r>
                      <w:rPr>
                        <w:color w:val="231F20"/>
                        <w:sz w:val="26"/>
                      </w:rPr>
                      <w:t>think there is space for </w:t>
                    </w:r>
                    <w:r>
                      <w:rPr>
                        <w:color w:val="231F20"/>
                        <w:spacing w:val="-4"/>
                        <w:sz w:val="26"/>
                      </w:rPr>
                      <w:t>clearer, </w:t>
                    </w:r>
                    <w:r>
                      <w:rPr>
                        <w:color w:val="231F20"/>
                        <w:sz w:val="26"/>
                      </w:rPr>
                      <w:t>practical guidance about </w:t>
                    </w:r>
                    <w:r>
                      <w:rPr>
                        <w:color w:val="231F20"/>
                        <w:spacing w:val="-3"/>
                        <w:sz w:val="26"/>
                      </w:rPr>
                      <w:t>how to </w:t>
                    </w:r>
                    <w:r>
                      <w:rPr>
                        <w:color w:val="231F20"/>
                        <w:sz w:val="26"/>
                      </w:rPr>
                      <w:t>actually create a safe space, advice that more specifically engages with what teachers  are  nervous about, and there is definitely still appetite for high quality lesson and assembly </w:t>
                    </w:r>
                    <w:r>
                      <w:rPr>
                        <w:color w:val="231F20"/>
                        <w:spacing w:val="-5"/>
                        <w:sz w:val="26"/>
                      </w:rPr>
                      <w:t>plans.’’ </w:t>
                    </w:r>
                    <w:r>
                      <w:rPr>
                        <w:i/>
                        <w:color w:val="231F20"/>
                        <w:sz w:val="26"/>
                      </w:rPr>
                      <w:t>(E. Hatton,</w:t>
                    </w:r>
                    <w:r>
                      <w:rPr>
                        <w:i/>
                        <w:color w:val="231F20"/>
                        <w:spacing w:val="50"/>
                        <w:sz w:val="26"/>
                      </w:rPr>
                      <w:t> </w:t>
                    </w:r>
                    <w:r>
                      <w:rPr>
                        <w:i/>
                        <w:color w:val="231F20"/>
                        <w:sz w:val="26"/>
                      </w:rPr>
                      <w:t>DOE)</w:t>
                    </w:r>
                  </w:p>
                </w:txbxContent>
              </v:textbox>
              <w10:wrap type="none"/>
            </v:shape>
            <w10:wrap type="topAndBottom"/>
          </v:group>
        </w:pict>
      </w:r>
    </w:p>
    <w:p>
      <w:pPr>
        <w:pStyle w:val="BodyText"/>
        <w:rPr>
          <w:sz w:val="20"/>
        </w:rPr>
      </w:pPr>
    </w:p>
    <w:p>
      <w:pPr>
        <w:pStyle w:val="BodyText"/>
        <w:spacing w:before="8"/>
        <w:rPr>
          <w:sz w:val="19"/>
        </w:rPr>
      </w:pPr>
    </w:p>
    <w:p>
      <w:pPr>
        <w:pStyle w:val="BodyText"/>
        <w:spacing w:line="285" w:lineRule="auto" w:before="100"/>
        <w:ind w:left="158" w:right="1493" w:hanging="34"/>
      </w:pPr>
      <w:r>
        <w:rPr>
          <w:color w:val="231F20"/>
        </w:rPr>
        <w:t>This package of lessons and resources will introduce the importance of creating a </w:t>
      </w:r>
      <w:r>
        <w:rPr>
          <w:color w:val="231F20"/>
          <w:spacing w:val="-3"/>
        </w:rPr>
        <w:t>‘Safe Space’ </w:t>
      </w:r>
      <w:r>
        <w:rPr>
          <w:color w:val="231F20"/>
        </w:rPr>
        <w:t>with the students, exploring </w:t>
      </w:r>
      <w:r>
        <w:rPr>
          <w:color w:val="231F20"/>
          <w:spacing w:val="-3"/>
        </w:rPr>
        <w:t>why</w:t>
      </w:r>
      <w:r>
        <w:rPr>
          <w:color w:val="231F20"/>
          <w:spacing w:val="28"/>
        </w:rPr>
        <w:t> </w:t>
      </w:r>
      <w:r>
        <w:rPr>
          <w:color w:val="231F20"/>
        </w:rPr>
        <w:t>it</w:t>
      </w:r>
      <w:r>
        <w:rPr>
          <w:color w:val="231F20"/>
          <w:spacing w:val="28"/>
        </w:rPr>
        <w:t> </w:t>
      </w:r>
      <w:r>
        <w:rPr>
          <w:color w:val="231F20"/>
        </w:rPr>
        <w:t>is</w:t>
      </w:r>
      <w:r>
        <w:rPr>
          <w:color w:val="231F20"/>
          <w:spacing w:val="28"/>
        </w:rPr>
        <w:t> </w:t>
      </w:r>
      <w:r>
        <w:rPr>
          <w:color w:val="231F20"/>
        </w:rPr>
        <w:t>helpful</w:t>
      </w:r>
      <w:r>
        <w:rPr>
          <w:color w:val="231F20"/>
          <w:spacing w:val="29"/>
        </w:rPr>
        <w:t> </w:t>
      </w:r>
      <w:r>
        <w:rPr>
          <w:color w:val="231F20"/>
          <w:spacing w:val="-3"/>
        </w:rPr>
        <w:t>to</w:t>
      </w:r>
      <w:r>
        <w:rPr>
          <w:color w:val="231F20"/>
          <w:spacing w:val="28"/>
        </w:rPr>
        <w:t> </w:t>
      </w:r>
      <w:r>
        <w:rPr>
          <w:color w:val="231F20"/>
        </w:rPr>
        <w:t>agree</w:t>
      </w:r>
      <w:r>
        <w:rPr>
          <w:color w:val="231F20"/>
          <w:spacing w:val="28"/>
        </w:rPr>
        <w:t> </w:t>
      </w:r>
      <w:r>
        <w:rPr>
          <w:color w:val="231F20"/>
        </w:rPr>
        <w:t>on</w:t>
      </w:r>
      <w:r>
        <w:rPr>
          <w:color w:val="231F20"/>
          <w:spacing w:val="29"/>
        </w:rPr>
        <w:t> </w:t>
      </w:r>
      <w:r>
        <w:rPr>
          <w:color w:val="231F20"/>
        </w:rPr>
        <w:t>shared</w:t>
      </w:r>
      <w:r>
        <w:rPr>
          <w:color w:val="231F20"/>
          <w:spacing w:val="28"/>
        </w:rPr>
        <w:t> </w:t>
      </w:r>
      <w:r>
        <w:rPr>
          <w:color w:val="231F20"/>
        </w:rPr>
        <w:t>principles</w:t>
      </w:r>
      <w:r>
        <w:rPr>
          <w:color w:val="231F20"/>
          <w:spacing w:val="28"/>
        </w:rPr>
        <w:t> </w:t>
      </w:r>
      <w:r>
        <w:rPr>
          <w:color w:val="231F20"/>
        </w:rPr>
        <w:t>when</w:t>
      </w:r>
      <w:r>
        <w:rPr>
          <w:color w:val="231F20"/>
          <w:spacing w:val="29"/>
        </w:rPr>
        <w:t> </w:t>
      </w:r>
      <w:r>
        <w:rPr>
          <w:color w:val="231F20"/>
        </w:rPr>
        <w:t>working</w:t>
      </w:r>
    </w:p>
    <w:p>
      <w:pPr>
        <w:pStyle w:val="BodyText"/>
        <w:spacing w:line="285" w:lineRule="auto"/>
        <w:ind w:left="161" w:right="1769" w:hanging="3"/>
      </w:pPr>
      <w:r>
        <w:rPr>
          <w:color w:val="231F20"/>
        </w:rPr>
        <w:t>with a group of people </w:t>
      </w:r>
      <w:r>
        <w:rPr>
          <w:color w:val="231F20"/>
          <w:spacing w:val="-3"/>
        </w:rPr>
        <w:t>to </w:t>
      </w:r>
      <w:r>
        <w:rPr>
          <w:color w:val="231F20"/>
        </w:rPr>
        <w:t>enable everyone </w:t>
      </w:r>
      <w:r>
        <w:rPr>
          <w:color w:val="231F20"/>
          <w:spacing w:val="-3"/>
        </w:rPr>
        <w:t>to </w:t>
      </w:r>
      <w:r>
        <w:rPr>
          <w:color w:val="231F20"/>
        </w:rPr>
        <w:t>feel comfortable  </w:t>
      </w:r>
      <w:r>
        <w:rPr>
          <w:color w:val="231F20"/>
          <w:spacing w:val="-3"/>
        </w:rPr>
        <w:t>to  </w:t>
      </w:r>
      <w:r>
        <w:rPr>
          <w:color w:val="231F20"/>
        </w:rPr>
        <w:t>participate </w:t>
      </w:r>
      <w:r>
        <w:rPr>
          <w:color w:val="231F20"/>
          <w:spacing w:val="-5"/>
        </w:rPr>
        <w:t>fully.</w:t>
      </w:r>
      <w:r>
        <w:rPr>
          <w:color w:val="231F20"/>
          <w:spacing w:val="62"/>
        </w:rPr>
        <w:t> </w:t>
      </w:r>
      <w:r>
        <w:rPr>
          <w:color w:val="231F20"/>
        </w:rPr>
        <w:t>The first lesson will support the students   </w:t>
      </w:r>
      <w:r>
        <w:rPr>
          <w:color w:val="231F20"/>
          <w:spacing w:val="-3"/>
        </w:rPr>
        <w:t>to</w:t>
      </w:r>
      <w:r>
        <w:rPr>
          <w:color w:val="231F20"/>
          <w:spacing w:val="26"/>
        </w:rPr>
        <w:t> </w:t>
      </w:r>
      <w:r>
        <w:rPr>
          <w:color w:val="231F20"/>
        </w:rPr>
        <w:t>create</w:t>
      </w:r>
      <w:r>
        <w:rPr>
          <w:color w:val="231F20"/>
          <w:spacing w:val="26"/>
        </w:rPr>
        <w:t> </w:t>
      </w:r>
      <w:r>
        <w:rPr>
          <w:color w:val="231F20"/>
        </w:rPr>
        <w:t>their</w:t>
      </w:r>
      <w:r>
        <w:rPr>
          <w:color w:val="231F20"/>
          <w:spacing w:val="27"/>
        </w:rPr>
        <w:t> </w:t>
      </w:r>
      <w:r>
        <w:rPr>
          <w:color w:val="231F20"/>
          <w:spacing w:val="-3"/>
        </w:rPr>
        <w:t>own</w:t>
      </w:r>
      <w:r>
        <w:rPr>
          <w:color w:val="231F20"/>
          <w:spacing w:val="26"/>
        </w:rPr>
        <w:t> </w:t>
      </w:r>
      <w:r>
        <w:rPr>
          <w:color w:val="231F20"/>
        </w:rPr>
        <w:t>class</w:t>
      </w:r>
      <w:r>
        <w:rPr>
          <w:color w:val="231F20"/>
          <w:spacing w:val="27"/>
        </w:rPr>
        <w:t> </w:t>
      </w:r>
      <w:r>
        <w:rPr>
          <w:color w:val="231F20"/>
        </w:rPr>
        <w:t>safe</w:t>
      </w:r>
      <w:r>
        <w:rPr>
          <w:color w:val="231F20"/>
          <w:spacing w:val="26"/>
        </w:rPr>
        <w:t> </w:t>
      </w:r>
      <w:r>
        <w:rPr>
          <w:color w:val="231F20"/>
        </w:rPr>
        <w:t>space,</w:t>
      </w:r>
      <w:r>
        <w:rPr>
          <w:color w:val="231F20"/>
          <w:spacing w:val="27"/>
        </w:rPr>
        <w:t> </w:t>
      </w:r>
      <w:r>
        <w:rPr>
          <w:color w:val="231F20"/>
        </w:rPr>
        <w:t>after</w:t>
      </w:r>
      <w:r>
        <w:rPr>
          <w:color w:val="231F20"/>
          <w:spacing w:val="26"/>
        </w:rPr>
        <w:t> </w:t>
      </w:r>
      <w:r>
        <w:rPr>
          <w:color w:val="231F20"/>
        </w:rPr>
        <w:t>learning</w:t>
      </w:r>
      <w:r>
        <w:rPr>
          <w:color w:val="231F20"/>
          <w:spacing w:val="27"/>
        </w:rPr>
        <w:t> </w:t>
      </w:r>
      <w:r>
        <w:rPr>
          <w:color w:val="231F20"/>
        </w:rPr>
        <w:t>about</w:t>
      </w:r>
      <w:r>
        <w:rPr>
          <w:color w:val="231F20"/>
          <w:spacing w:val="26"/>
        </w:rPr>
        <w:t> </w:t>
      </w:r>
      <w:r>
        <w:rPr>
          <w:color w:val="231F20"/>
        </w:rPr>
        <w:t>the</w:t>
      </w:r>
    </w:p>
    <w:p>
      <w:pPr>
        <w:pStyle w:val="BodyText"/>
        <w:spacing w:line="285" w:lineRule="auto"/>
        <w:ind w:left="168" w:right="2165" w:hanging="50"/>
      </w:pPr>
      <w:r>
        <w:rPr>
          <w:color w:val="231F20"/>
        </w:rPr>
        <w:t>‘RADIO’ principles and each lesson following will breakdown each letter of the ‘RADIO’ acronym exploring each principle.</w:t>
      </w:r>
    </w:p>
    <w:p>
      <w:pPr>
        <w:spacing w:after="0" w:line="285" w:lineRule="auto"/>
        <w:sectPr>
          <w:pgSz w:w="11910" w:h="16840"/>
          <w:pgMar w:header="0" w:footer="1038" w:top="1580" w:bottom="1220" w:left="860" w:right="1680"/>
        </w:sectPr>
      </w:pPr>
    </w:p>
    <w:p>
      <w:pPr>
        <w:pStyle w:val="BodyText"/>
        <w:rPr>
          <w:sz w:val="20"/>
        </w:rPr>
      </w:pPr>
    </w:p>
    <w:p>
      <w:pPr>
        <w:pStyle w:val="BodyText"/>
        <w:spacing w:before="11"/>
        <w:rPr>
          <w:sz w:val="18"/>
        </w:rPr>
      </w:pPr>
    </w:p>
    <w:p>
      <w:pPr>
        <w:pStyle w:val="BodyText"/>
        <w:spacing w:line="285" w:lineRule="auto" w:before="100"/>
        <w:ind w:left="165" w:right="230" w:hanging="40"/>
      </w:pPr>
      <w:r>
        <w:rPr>
          <w:color w:val="231F20"/>
        </w:rPr>
        <w:t>The ‘RADIO’ principles are not exhaustive because Safe Space is not intended as a fixed ‘set of rules’ bestowed upon students by their teacher.</w:t>
      </w:r>
    </w:p>
    <w:p>
      <w:pPr>
        <w:pStyle w:val="BodyText"/>
        <w:spacing w:line="285" w:lineRule="auto"/>
        <w:ind w:left="168" w:right="684" w:hanging="4"/>
      </w:pPr>
      <w:r>
        <w:rPr>
          <w:color w:val="231F20"/>
        </w:rPr>
        <w:t>Instead, it is a reflective process in which the students themselves play   a</w:t>
      </w:r>
      <w:r>
        <w:rPr>
          <w:color w:val="231F20"/>
          <w:spacing w:val="26"/>
        </w:rPr>
        <w:t> </w:t>
      </w:r>
      <w:r>
        <w:rPr>
          <w:color w:val="231F20"/>
        </w:rPr>
        <w:t>leading</w:t>
      </w:r>
      <w:r>
        <w:rPr>
          <w:color w:val="231F20"/>
          <w:spacing w:val="25"/>
        </w:rPr>
        <w:t> </w:t>
      </w:r>
      <w:r>
        <w:rPr>
          <w:color w:val="231F20"/>
        </w:rPr>
        <w:t>role</w:t>
      </w:r>
      <w:r>
        <w:rPr>
          <w:color w:val="231F20"/>
          <w:spacing w:val="26"/>
        </w:rPr>
        <w:t> </w:t>
      </w:r>
      <w:r>
        <w:rPr>
          <w:color w:val="231F20"/>
        </w:rPr>
        <w:t>in</w:t>
      </w:r>
      <w:r>
        <w:rPr>
          <w:color w:val="231F20"/>
          <w:spacing w:val="26"/>
        </w:rPr>
        <w:t> </w:t>
      </w:r>
      <w:r>
        <w:rPr>
          <w:color w:val="231F20"/>
        </w:rPr>
        <w:t>articulating</w:t>
      </w:r>
      <w:r>
        <w:rPr>
          <w:color w:val="231F20"/>
          <w:spacing w:val="26"/>
        </w:rPr>
        <w:t> </w:t>
      </w:r>
      <w:r>
        <w:rPr>
          <w:color w:val="231F20"/>
        </w:rPr>
        <w:t>what</w:t>
      </w:r>
      <w:r>
        <w:rPr>
          <w:color w:val="231F20"/>
          <w:spacing w:val="26"/>
        </w:rPr>
        <w:t> </w:t>
      </w:r>
      <w:r>
        <w:rPr>
          <w:color w:val="231F20"/>
        </w:rPr>
        <w:t>behaviours</w:t>
      </w:r>
      <w:r>
        <w:rPr>
          <w:color w:val="231F20"/>
          <w:spacing w:val="26"/>
        </w:rPr>
        <w:t> </w:t>
      </w:r>
      <w:r>
        <w:rPr>
          <w:color w:val="231F20"/>
        </w:rPr>
        <w:t>and</w:t>
      </w:r>
      <w:r>
        <w:rPr>
          <w:color w:val="231F20"/>
          <w:spacing w:val="26"/>
        </w:rPr>
        <w:t> </w:t>
      </w:r>
      <w:r>
        <w:rPr>
          <w:color w:val="231F20"/>
        </w:rPr>
        <w:t>mind-sets</w:t>
      </w:r>
      <w:r>
        <w:rPr>
          <w:color w:val="231F20"/>
          <w:spacing w:val="26"/>
        </w:rPr>
        <w:t> </w:t>
      </w:r>
      <w:r>
        <w:rPr>
          <w:color w:val="231F20"/>
          <w:spacing w:val="-3"/>
        </w:rPr>
        <w:t>they</w:t>
      </w:r>
      <w:r>
        <w:rPr>
          <w:color w:val="231F20"/>
          <w:spacing w:val="26"/>
        </w:rPr>
        <w:t> </w:t>
      </w:r>
      <w:r>
        <w:rPr>
          <w:color w:val="231F20"/>
        </w:rPr>
        <w:t>need</w:t>
      </w:r>
    </w:p>
    <w:p>
      <w:pPr>
        <w:pStyle w:val="BodyText"/>
        <w:spacing w:line="285" w:lineRule="auto"/>
        <w:ind w:left="168" w:right="230" w:hanging="6"/>
      </w:pPr>
      <w:r>
        <w:rPr>
          <w:color w:val="231F20"/>
        </w:rPr>
        <w:t>from their peers </w:t>
      </w:r>
      <w:r>
        <w:rPr>
          <w:color w:val="231F20"/>
          <w:spacing w:val="-3"/>
        </w:rPr>
        <w:t>to </w:t>
      </w:r>
      <w:r>
        <w:rPr>
          <w:color w:val="231F20"/>
        </w:rPr>
        <w:t>feel comfortable </w:t>
      </w:r>
      <w:r>
        <w:rPr>
          <w:color w:val="231F20"/>
          <w:spacing w:val="-3"/>
        </w:rPr>
        <w:t>to </w:t>
      </w:r>
      <w:r>
        <w:rPr>
          <w:color w:val="231F20"/>
        </w:rPr>
        <w:t>open </w:t>
      </w:r>
      <w:r>
        <w:rPr>
          <w:color w:val="231F20"/>
          <w:spacing w:val="-4"/>
        </w:rPr>
        <w:t>up, </w:t>
      </w:r>
      <w:r>
        <w:rPr>
          <w:color w:val="231F20"/>
        </w:rPr>
        <w:t>talk about their identities, explore </w:t>
      </w:r>
      <w:r>
        <w:rPr>
          <w:color w:val="231F20"/>
          <w:spacing w:val="-4"/>
        </w:rPr>
        <w:t>other’s </w:t>
      </w:r>
      <w:r>
        <w:rPr>
          <w:color w:val="231F20"/>
        </w:rPr>
        <w:t>identities and ask questions. It is the </w:t>
      </w:r>
      <w:r>
        <w:rPr>
          <w:color w:val="231F20"/>
          <w:spacing w:val="-4"/>
        </w:rPr>
        <w:t>teacher’s </w:t>
      </w:r>
      <w:r>
        <w:rPr>
          <w:color w:val="231F20"/>
        </w:rPr>
        <w:t>role </w:t>
      </w:r>
      <w:r>
        <w:rPr>
          <w:color w:val="231F20"/>
          <w:spacing w:val="-3"/>
        </w:rPr>
        <w:t>to </w:t>
      </w:r>
      <w:r>
        <w:rPr>
          <w:color w:val="231F20"/>
        </w:rPr>
        <w:t>guide and</w:t>
      </w:r>
      <w:r>
        <w:rPr>
          <w:color w:val="231F20"/>
          <w:spacing w:val="26"/>
        </w:rPr>
        <w:t> </w:t>
      </w:r>
      <w:r>
        <w:rPr>
          <w:color w:val="231F20"/>
        </w:rPr>
        <w:t>prompt</w:t>
      </w:r>
      <w:r>
        <w:rPr>
          <w:color w:val="231F20"/>
          <w:spacing w:val="27"/>
        </w:rPr>
        <w:t> </w:t>
      </w:r>
      <w:r>
        <w:rPr>
          <w:color w:val="231F20"/>
        </w:rPr>
        <w:t>the</w:t>
      </w:r>
      <w:r>
        <w:rPr>
          <w:color w:val="231F20"/>
          <w:spacing w:val="27"/>
        </w:rPr>
        <w:t> </w:t>
      </w:r>
      <w:r>
        <w:rPr>
          <w:color w:val="231F20"/>
        </w:rPr>
        <w:t>students</w:t>
      </w:r>
      <w:r>
        <w:rPr>
          <w:color w:val="231F20"/>
          <w:spacing w:val="27"/>
        </w:rPr>
        <w:t> </w:t>
      </w:r>
      <w:r>
        <w:rPr>
          <w:color w:val="231F20"/>
          <w:spacing w:val="-3"/>
        </w:rPr>
        <w:t>to</w:t>
      </w:r>
      <w:r>
        <w:rPr>
          <w:color w:val="231F20"/>
          <w:spacing w:val="27"/>
        </w:rPr>
        <w:t> </w:t>
      </w:r>
      <w:r>
        <w:rPr>
          <w:color w:val="231F20"/>
        </w:rPr>
        <w:t>generate</w:t>
      </w:r>
      <w:r>
        <w:rPr>
          <w:color w:val="231F20"/>
          <w:spacing w:val="27"/>
        </w:rPr>
        <w:t> </w:t>
      </w:r>
      <w:r>
        <w:rPr>
          <w:color w:val="231F20"/>
        </w:rPr>
        <w:t>shared</w:t>
      </w:r>
      <w:r>
        <w:rPr>
          <w:color w:val="231F20"/>
          <w:spacing w:val="27"/>
        </w:rPr>
        <w:t> </w:t>
      </w:r>
      <w:r>
        <w:rPr>
          <w:color w:val="231F20"/>
        </w:rPr>
        <w:t>principles</w:t>
      </w:r>
      <w:r>
        <w:rPr>
          <w:color w:val="231F20"/>
          <w:spacing w:val="27"/>
        </w:rPr>
        <w:t> </w:t>
      </w:r>
      <w:r>
        <w:rPr>
          <w:color w:val="231F20"/>
        </w:rPr>
        <w:t>for</w:t>
      </w:r>
      <w:r>
        <w:rPr>
          <w:color w:val="231F20"/>
          <w:spacing w:val="27"/>
        </w:rPr>
        <w:t> </w:t>
      </w:r>
      <w:r>
        <w:rPr>
          <w:color w:val="231F20"/>
        </w:rPr>
        <w:t>Safe</w:t>
      </w:r>
      <w:r>
        <w:rPr>
          <w:color w:val="231F20"/>
          <w:spacing w:val="27"/>
        </w:rPr>
        <w:t> </w:t>
      </w:r>
      <w:r>
        <w:rPr>
          <w:color w:val="231F20"/>
        </w:rPr>
        <w:t>Space</w:t>
      </w:r>
    </w:p>
    <w:p>
      <w:pPr>
        <w:pStyle w:val="BodyText"/>
        <w:spacing w:line="301" w:lineRule="exact"/>
        <w:ind w:left="161"/>
      </w:pPr>
      <w:r>
        <w:rPr>
          <w:color w:val="231F20"/>
        </w:rPr>
        <w:t>that</w:t>
      </w:r>
      <w:r>
        <w:rPr>
          <w:color w:val="231F20"/>
          <w:spacing w:val="25"/>
        </w:rPr>
        <w:t> </w:t>
      </w:r>
      <w:r>
        <w:rPr>
          <w:color w:val="231F20"/>
        </w:rPr>
        <w:t>will</w:t>
      </w:r>
      <w:r>
        <w:rPr>
          <w:color w:val="231F20"/>
          <w:spacing w:val="25"/>
        </w:rPr>
        <w:t> </w:t>
      </w:r>
      <w:r>
        <w:rPr>
          <w:color w:val="231F20"/>
        </w:rPr>
        <w:t>support</w:t>
      </w:r>
      <w:r>
        <w:rPr>
          <w:color w:val="231F20"/>
          <w:spacing w:val="25"/>
        </w:rPr>
        <w:t> </w:t>
      </w:r>
      <w:r>
        <w:rPr>
          <w:color w:val="231F20"/>
        </w:rPr>
        <w:t>the</w:t>
      </w:r>
      <w:r>
        <w:rPr>
          <w:color w:val="231F20"/>
          <w:spacing w:val="25"/>
        </w:rPr>
        <w:t> </w:t>
      </w:r>
      <w:r>
        <w:rPr>
          <w:color w:val="231F20"/>
        </w:rPr>
        <w:t>group</w:t>
      </w:r>
      <w:r>
        <w:rPr>
          <w:color w:val="231F20"/>
          <w:spacing w:val="25"/>
        </w:rPr>
        <w:t> </w:t>
      </w:r>
      <w:r>
        <w:rPr>
          <w:color w:val="231F20"/>
          <w:spacing w:val="-3"/>
        </w:rPr>
        <w:t>to</w:t>
      </w:r>
      <w:r>
        <w:rPr>
          <w:color w:val="231F20"/>
          <w:spacing w:val="25"/>
        </w:rPr>
        <w:t> </w:t>
      </w:r>
      <w:r>
        <w:rPr>
          <w:color w:val="231F20"/>
        </w:rPr>
        <w:t>interact</w:t>
      </w:r>
      <w:r>
        <w:rPr>
          <w:color w:val="231F20"/>
          <w:spacing w:val="25"/>
        </w:rPr>
        <w:t> </w:t>
      </w:r>
      <w:r>
        <w:rPr>
          <w:color w:val="231F20"/>
        </w:rPr>
        <w:t>and</w:t>
      </w:r>
      <w:r>
        <w:rPr>
          <w:color w:val="231F20"/>
          <w:spacing w:val="25"/>
        </w:rPr>
        <w:t> </w:t>
      </w:r>
      <w:r>
        <w:rPr>
          <w:color w:val="231F20"/>
          <w:spacing w:val="-4"/>
        </w:rPr>
        <w:t>have</w:t>
      </w:r>
      <w:r>
        <w:rPr>
          <w:color w:val="231F20"/>
          <w:spacing w:val="25"/>
        </w:rPr>
        <w:t> </w:t>
      </w:r>
      <w:r>
        <w:rPr>
          <w:color w:val="231F20"/>
        </w:rPr>
        <w:t>meaningful</w:t>
      </w:r>
      <w:r>
        <w:rPr>
          <w:color w:val="231F20"/>
          <w:spacing w:val="26"/>
        </w:rPr>
        <w:t> </w:t>
      </w:r>
      <w:r>
        <w:rPr>
          <w:color w:val="231F20"/>
        </w:rPr>
        <w:t>dialogues.</w:t>
      </w:r>
    </w:p>
    <w:p>
      <w:pPr>
        <w:pStyle w:val="BodyText"/>
        <w:rPr>
          <w:sz w:val="30"/>
        </w:rPr>
      </w:pPr>
    </w:p>
    <w:p>
      <w:pPr>
        <w:pStyle w:val="BodyText"/>
        <w:spacing w:before="1"/>
      </w:pPr>
    </w:p>
    <w:p>
      <w:pPr>
        <w:pStyle w:val="BodyText"/>
        <w:spacing w:line="285" w:lineRule="auto"/>
        <w:ind w:left="168" w:right="298" w:hanging="14"/>
        <w:jc w:val="both"/>
      </w:pPr>
      <w:r>
        <w:rPr>
          <w:color w:val="231F20"/>
        </w:rPr>
        <w:t>As a framework, creating a Safe Space </w:t>
      </w:r>
      <w:r>
        <w:rPr>
          <w:color w:val="231F20"/>
          <w:spacing w:val="-3"/>
        </w:rPr>
        <w:t>allows </w:t>
      </w:r>
      <w:r>
        <w:rPr>
          <w:color w:val="231F20"/>
        </w:rPr>
        <w:t>and encourages recognition of</w:t>
      </w:r>
      <w:r>
        <w:rPr>
          <w:color w:val="231F20"/>
          <w:spacing w:val="26"/>
        </w:rPr>
        <w:t> </w:t>
      </w:r>
      <w:r>
        <w:rPr>
          <w:color w:val="231F20"/>
        </w:rPr>
        <w:t>topics</w:t>
      </w:r>
      <w:r>
        <w:rPr>
          <w:color w:val="231F20"/>
          <w:spacing w:val="26"/>
        </w:rPr>
        <w:t> </w:t>
      </w:r>
      <w:r>
        <w:rPr>
          <w:color w:val="231F20"/>
        </w:rPr>
        <w:t>and</w:t>
      </w:r>
      <w:r>
        <w:rPr>
          <w:color w:val="231F20"/>
          <w:spacing w:val="26"/>
        </w:rPr>
        <w:t> </w:t>
      </w:r>
      <w:r>
        <w:rPr>
          <w:color w:val="231F20"/>
        </w:rPr>
        <w:t>themes</w:t>
      </w:r>
      <w:r>
        <w:rPr>
          <w:color w:val="231F20"/>
          <w:spacing w:val="26"/>
        </w:rPr>
        <w:t> </w:t>
      </w:r>
      <w:r>
        <w:rPr>
          <w:color w:val="231F20"/>
        </w:rPr>
        <w:t>that</w:t>
      </w:r>
      <w:r>
        <w:rPr>
          <w:color w:val="231F20"/>
          <w:spacing w:val="26"/>
        </w:rPr>
        <w:t> </w:t>
      </w:r>
      <w:r>
        <w:rPr>
          <w:color w:val="231F20"/>
        </w:rPr>
        <w:t>might</w:t>
      </w:r>
      <w:r>
        <w:rPr>
          <w:color w:val="231F20"/>
          <w:spacing w:val="26"/>
        </w:rPr>
        <w:t> </w:t>
      </w:r>
      <w:r>
        <w:rPr>
          <w:color w:val="231F20"/>
        </w:rPr>
        <w:t>be</w:t>
      </w:r>
      <w:r>
        <w:rPr>
          <w:color w:val="231F20"/>
          <w:spacing w:val="26"/>
        </w:rPr>
        <w:t> </w:t>
      </w:r>
      <w:r>
        <w:rPr>
          <w:color w:val="231F20"/>
        </w:rPr>
        <w:t>sensitive,</w:t>
      </w:r>
      <w:r>
        <w:rPr>
          <w:color w:val="231F20"/>
          <w:spacing w:val="26"/>
        </w:rPr>
        <w:t> </w:t>
      </w:r>
      <w:r>
        <w:rPr>
          <w:color w:val="231F20"/>
        </w:rPr>
        <w:t>difficult</w:t>
      </w:r>
      <w:r>
        <w:rPr>
          <w:color w:val="231F20"/>
          <w:spacing w:val="27"/>
        </w:rPr>
        <w:t> </w:t>
      </w:r>
      <w:r>
        <w:rPr>
          <w:color w:val="231F20"/>
        </w:rPr>
        <w:t>or</w:t>
      </w:r>
      <w:r>
        <w:rPr>
          <w:color w:val="231F20"/>
          <w:spacing w:val="26"/>
        </w:rPr>
        <w:t> </w:t>
      </w:r>
      <w:r>
        <w:rPr>
          <w:color w:val="231F20"/>
        </w:rPr>
        <w:t>controversial</w:t>
      </w:r>
    </w:p>
    <w:p>
      <w:pPr>
        <w:pStyle w:val="BodyText"/>
        <w:spacing w:line="285" w:lineRule="auto"/>
        <w:ind w:left="161" w:right="670" w:firstLine="2"/>
        <w:jc w:val="both"/>
      </w:pPr>
      <w:r>
        <w:rPr>
          <w:color w:val="231F20"/>
        </w:rPr>
        <w:t>for an individual, </w:t>
      </w:r>
      <w:r>
        <w:rPr>
          <w:color w:val="231F20"/>
          <w:spacing w:val="-3"/>
        </w:rPr>
        <w:t>group, </w:t>
      </w:r>
      <w:r>
        <w:rPr>
          <w:color w:val="231F20"/>
        </w:rPr>
        <w:t>class, school or community and </w:t>
      </w:r>
      <w:r>
        <w:rPr>
          <w:color w:val="231F20"/>
          <w:spacing w:val="-3"/>
        </w:rPr>
        <w:t>develops </w:t>
      </w:r>
      <w:r>
        <w:rPr>
          <w:color w:val="231F20"/>
        </w:rPr>
        <w:t>skills  </w:t>
      </w:r>
      <w:r>
        <w:rPr>
          <w:color w:val="231F20"/>
          <w:spacing w:val="-3"/>
        </w:rPr>
        <w:t>to navigate </w:t>
      </w:r>
      <w:r>
        <w:rPr>
          <w:color w:val="231F20"/>
        </w:rPr>
        <w:t>and address these issues in the classroom and </w:t>
      </w:r>
      <w:r>
        <w:rPr>
          <w:color w:val="231F20"/>
          <w:spacing w:val="-3"/>
        </w:rPr>
        <w:t>beyond. </w:t>
      </w:r>
      <w:r>
        <w:rPr>
          <w:color w:val="231F20"/>
        </w:rPr>
        <w:t>By creating</w:t>
      </w:r>
      <w:r>
        <w:rPr>
          <w:color w:val="231F20"/>
          <w:spacing w:val="26"/>
        </w:rPr>
        <w:t> </w:t>
      </w:r>
      <w:r>
        <w:rPr>
          <w:color w:val="231F20"/>
        </w:rPr>
        <w:t>a</w:t>
      </w:r>
      <w:r>
        <w:rPr>
          <w:color w:val="231F20"/>
          <w:spacing w:val="27"/>
        </w:rPr>
        <w:t> </w:t>
      </w:r>
      <w:r>
        <w:rPr>
          <w:color w:val="231F20"/>
        </w:rPr>
        <w:t>class</w:t>
      </w:r>
      <w:r>
        <w:rPr>
          <w:color w:val="231F20"/>
          <w:spacing w:val="26"/>
        </w:rPr>
        <w:t> </w:t>
      </w:r>
      <w:r>
        <w:rPr>
          <w:color w:val="231F20"/>
        </w:rPr>
        <w:t>set</w:t>
      </w:r>
      <w:r>
        <w:rPr>
          <w:color w:val="231F20"/>
          <w:spacing w:val="27"/>
        </w:rPr>
        <w:t> </w:t>
      </w:r>
      <w:r>
        <w:rPr>
          <w:color w:val="231F20"/>
        </w:rPr>
        <w:t>of</w:t>
      </w:r>
      <w:r>
        <w:rPr>
          <w:color w:val="231F20"/>
          <w:spacing w:val="27"/>
        </w:rPr>
        <w:t> </w:t>
      </w:r>
      <w:r>
        <w:rPr>
          <w:color w:val="231F20"/>
        </w:rPr>
        <w:t>principles</w:t>
      </w:r>
      <w:r>
        <w:rPr>
          <w:color w:val="231F20"/>
          <w:spacing w:val="26"/>
        </w:rPr>
        <w:t> </w:t>
      </w:r>
      <w:r>
        <w:rPr>
          <w:color w:val="231F20"/>
        </w:rPr>
        <w:t>and</w:t>
      </w:r>
      <w:r>
        <w:rPr>
          <w:color w:val="231F20"/>
          <w:spacing w:val="27"/>
        </w:rPr>
        <w:t> </w:t>
      </w:r>
      <w:r>
        <w:rPr>
          <w:color w:val="231F20"/>
        </w:rPr>
        <w:t>exploring</w:t>
      </w:r>
      <w:r>
        <w:rPr>
          <w:color w:val="231F20"/>
          <w:spacing w:val="26"/>
        </w:rPr>
        <w:t> </w:t>
      </w:r>
      <w:r>
        <w:rPr>
          <w:color w:val="231F20"/>
        </w:rPr>
        <w:t>the</w:t>
      </w:r>
      <w:r>
        <w:rPr>
          <w:color w:val="231F20"/>
          <w:spacing w:val="27"/>
        </w:rPr>
        <w:t> </w:t>
      </w:r>
      <w:r>
        <w:rPr>
          <w:color w:val="231F20"/>
        </w:rPr>
        <w:t>principles</w:t>
      </w:r>
      <w:r>
        <w:rPr>
          <w:color w:val="231F20"/>
          <w:spacing w:val="27"/>
        </w:rPr>
        <w:t> </w:t>
      </w:r>
      <w:r>
        <w:rPr>
          <w:color w:val="231F20"/>
        </w:rPr>
        <w:t>in</w:t>
      </w:r>
      <w:r>
        <w:rPr>
          <w:color w:val="231F20"/>
          <w:spacing w:val="26"/>
        </w:rPr>
        <w:t> </w:t>
      </w:r>
      <w:r>
        <w:rPr>
          <w:color w:val="231F20"/>
        </w:rPr>
        <w:t>each</w:t>
      </w:r>
    </w:p>
    <w:p>
      <w:pPr>
        <w:pStyle w:val="BodyText"/>
        <w:spacing w:line="285" w:lineRule="auto"/>
        <w:ind w:left="168" w:right="370" w:hanging="1"/>
        <w:jc w:val="both"/>
      </w:pPr>
      <w:r>
        <w:rPr>
          <w:color w:val="231F20"/>
        </w:rPr>
        <w:t>lesson, the students receive the perfect introduction </w:t>
      </w:r>
      <w:r>
        <w:rPr>
          <w:color w:val="231F20"/>
          <w:spacing w:val="-3"/>
        </w:rPr>
        <w:t>to </w:t>
      </w:r>
      <w:r>
        <w:rPr>
          <w:color w:val="231F20"/>
        </w:rPr>
        <w:t>enable them </w:t>
      </w:r>
      <w:r>
        <w:rPr>
          <w:color w:val="231F20"/>
          <w:spacing w:val="-3"/>
        </w:rPr>
        <w:t>to </w:t>
      </w:r>
      <w:r>
        <w:rPr>
          <w:color w:val="231F20"/>
        </w:rPr>
        <w:t>go on</w:t>
      </w:r>
      <w:r>
        <w:rPr>
          <w:color w:val="231F20"/>
          <w:spacing w:val="26"/>
        </w:rPr>
        <w:t> </w:t>
      </w:r>
      <w:r>
        <w:rPr>
          <w:color w:val="231F20"/>
          <w:spacing w:val="-3"/>
        </w:rPr>
        <w:t>to</w:t>
      </w:r>
      <w:r>
        <w:rPr>
          <w:color w:val="231F20"/>
          <w:spacing w:val="26"/>
        </w:rPr>
        <w:t> </w:t>
      </w:r>
      <w:r>
        <w:rPr>
          <w:color w:val="231F20"/>
        </w:rPr>
        <w:t>explore</w:t>
      </w:r>
      <w:r>
        <w:rPr>
          <w:color w:val="231F20"/>
          <w:spacing w:val="26"/>
        </w:rPr>
        <w:t> </w:t>
      </w:r>
      <w:r>
        <w:rPr>
          <w:color w:val="231F20"/>
        </w:rPr>
        <w:t>identity</w:t>
      </w:r>
      <w:r>
        <w:rPr>
          <w:color w:val="231F20"/>
          <w:spacing w:val="26"/>
        </w:rPr>
        <w:t> </w:t>
      </w:r>
      <w:r>
        <w:rPr>
          <w:color w:val="231F20"/>
        </w:rPr>
        <w:t>and</w:t>
      </w:r>
      <w:r>
        <w:rPr>
          <w:color w:val="231F20"/>
          <w:spacing w:val="26"/>
        </w:rPr>
        <w:t> </w:t>
      </w:r>
      <w:r>
        <w:rPr>
          <w:color w:val="231F20"/>
        </w:rPr>
        <w:t>controversial</w:t>
      </w:r>
      <w:r>
        <w:rPr>
          <w:color w:val="231F20"/>
          <w:spacing w:val="27"/>
        </w:rPr>
        <w:t> </w:t>
      </w:r>
      <w:r>
        <w:rPr>
          <w:color w:val="231F20"/>
        </w:rPr>
        <w:t>issues</w:t>
      </w:r>
      <w:r>
        <w:rPr>
          <w:color w:val="231F20"/>
          <w:spacing w:val="26"/>
        </w:rPr>
        <w:t> </w:t>
      </w:r>
      <w:r>
        <w:rPr>
          <w:color w:val="231F20"/>
        </w:rPr>
        <w:t>in</w:t>
      </w:r>
      <w:r>
        <w:rPr>
          <w:color w:val="231F20"/>
          <w:spacing w:val="26"/>
        </w:rPr>
        <w:t> </w:t>
      </w:r>
      <w:r>
        <w:rPr>
          <w:color w:val="231F20"/>
        </w:rPr>
        <w:t>the</w:t>
      </w:r>
      <w:r>
        <w:rPr>
          <w:color w:val="231F20"/>
          <w:spacing w:val="26"/>
        </w:rPr>
        <w:t> </w:t>
      </w:r>
      <w:r>
        <w:rPr>
          <w:color w:val="231F20"/>
          <w:spacing w:val="-3"/>
        </w:rPr>
        <w:t>following</w:t>
      </w:r>
      <w:r>
        <w:rPr>
          <w:color w:val="231F20"/>
          <w:spacing w:val="26"/>
        </w:rPr>
        <w:t> </w:t>
      </w:r>
      <w:r>
        <w:rPr>
          <w:color w:val="231F20"/>
        </w:rPr>
        <w:t>packages.</w:t>
      </w:r>
    </w:p>
    <w:p>
      <w:pPr>
        <w:spacing w:after="0" w:line="285" w:lineRule="auto"/>
        <w:jc w:val="both"/>
        <w:sectPr>
          <w:pgSz w:w="11910" w:h="16840"/>
          <w:pgMar w:header="0" w:footer="1038" w:top="1580" w:bottom="1220" w:left="860" w:right="1680"/>
        </w:sectPr>
      </w:pPr>
    </w:p>
    <w:p>
      <w:pPr>
        <w:pStyle w:val="BodyText"/>
        <w:rPr>
          <w:sz w:val="20"/>
        </w:rPr>
      </w:pPr>
    </w:p>
    <w:p>
      <w:pPr>
        <w:pStyle w:val="BodyText"/>
        <w:spacing w:before="3"/>
        <w:rPr>
          <w:sz w:val="27"/>
        </w:rPr>
      </w:pPr>
    </w:p>
    <w:p>
      <w:pPr>
        <w:pStyle w:val="BodyText"/>
        <w:spacing w:line="285" w:lineRule="auto" w:before="100"/>
        <w:ind w:left="878" w:right="1769" w:hanging="68"/>
      </w:pPr>
      <w:r>
        <w:rPr/>
        <w:pict>
          <v:shape style="position:absolute;margin-left:69.023201pt;margin-top:-6.62489pt;width:387.4pt;height:480pt;mso-position-horizontal-relative:page;mso-position-vertical-relative:paragraph;z-index:-16123904" coordorigin="1380,-132" coordsize="7748,9600" path="m8901,-132l1607,-132,1476,-129,1409,-104,1384,-37,1380,94,1380,9241,1384,9372,1409,9439,1476,9464,1607,9468,8901,9468,9032,9464,9099,9439,9124,9372,9128,9241,9128,94,9124,-37,9099,-104,9032,-129,8901,-132xe" filled="true" fillcolor="#d0ecf0" stroked="false">
            <v:path arrowok="t"/>
            <v:fill type="solid"/>
            <w10:wrap type="none"/>
          </v:shape>
        </w:pict>
      </w:r>
      <w:r>
        <w:rPr>
          <w:color w:val="231F20"/>
        </w:rPr>
        <w:t>“The </w:t>
      </w:r>
      <w:r>
        <w:rPr>
          <w:color w:val="231F20"/>
          <w:spacing w:val="-3"/>
        </w:rPr>
        <w:t>Faith </w:t>
      </w:r>
      <w:r>
        <w:rPr>
          <w:color w:val="231F20"/>
        </w:rPr>
        <w:t>&amp; Belief Forum </w:t>
      </w:r>
      <w:r>
        <w:rPr>
          <w:color w:val="231F20"/>
          <w:spacing w:val="-4"/>
        </w:rPr>
        <w:t>have </w:t>
      </w:r>
      <w:r>
        <w:rPr>
          <w:color w:val="231F20"/>
        </w:rPr>
        <w:t>come up with a fantastic idea on </w:t>
      </w:r>
      <w:r>
        <w:rPr>
          <w:color w:val="231F20"/>
          <w:spacing w:val="-3"/>
        </w:rPr>
        <w:t>how to </w:t>
      </w:r>
      <w:r>
        <w:rPr>
          <w:color w:val="231F20"/>
        </w:rPr>
        <w:t>deal with what </w:t>
      </w:r>
      <w:r>
        <w:rPr>
          <w:color w:val="231F20"/>
          <w:spacing w:val="-6"/>
        </w:rPr>
        <w:t>I’m </w:t>
      </w:r>
      <w:r>
        <w:rPr>
          <w:color w:val="231F20"/>
        </w:rPr>
        <w:t>sure most teachers </w:t>
      </w:r>
      <w:r>
        <w:rPr>
          <w:color w:val="231F20"/>
          <w:spacing w:val="-3"/>
        </w:rPr>
        <w:t>would </w:t>
      </w:r>
      <w:r>
        <w:rPr>
          <w:color w:val="231F20"/>
        </w:rPr>
        <w:t>agree are challenging topics </w:t>
      </w:r>
      <w:r>
        <w:rPr>
          <w:color w:val="231F20"/>
          <w:spacing w:val="-3"/>
        </w:rPr>
        <w:t>to teach.  </w:t>
      </w:r>
      <w:r>
        <w:rPr>
          <w:color w:val="231F20"/>
        </w:rPr>
        <w:t>Through these schemes of work and lesson plans, teachers will </w:t>
      </w:r>
      <w:r>
        <w:rPr>
          <w:color w:val="231F20"/>
          <w:spacing w:val="-4"/>
        </w:rPr>
        <w:t>have </w:t>
      </w:r>
      <w:r>
        <w:rPr>
          <w:color w:val="231F20"/>
        </w:rPr>
        <w:t>access </w:t>
      </w:r>
      <w:r>
        <w:rPr>
          <w:color w:val="231F20"/>
          <w:spacing w:val="-3"/>
        </w:rPr>
        <w:t>to </w:t>
      </w:r>
      <w:r>
        <w:rPr>
          <w:color w:val="231F20"/>
          <w:spacing w:val="-4"/>
        </w:rPr>
        <w:t>innovative </w:t>
      </w:r>
      <w:r>
        <w:rPr>
          <w:color w:val="231F20"/>
          <w:spacing w:val="-3"/>
        </w:rPr>
        <w:t>ways </w:t>
      </w:r>
      <w:r>
        <w:rPr>
          <w:color w:val="231F20"/>
        </w:rPr>
        <w:t>of teaching about Safe Space, identity and controversial issues. Due </w:t>
      </w:r>
      <w:r>
        <w:rPr>
          <w:color w:val="231F20"/>
          <w:spacing w:val="-3"/>
        </w:rPr>
        <w:t>to </w:t>
      </w:r>
      <w:r>
        <w:rPr>
          <w:color w:val="231F20"/>
        </w:rPr>
        <w:t>the array of themes which can be covered within these topics, it</w:t>
      </w:r>
      <w:r>
        <w:rPr>
          <w:color w:val="231F20"/>
          <w:spacing w:val="72"/>
        </w:rPr>
        <w:t> </w:t>
      </w:r>
      <w:r>
        <w:rPr>
          <w:color w:val="231F20"/>
        </w:rPr>
        <w:t>can be tricky </w:t>
      </w:r>
      <w:r>
        <w:rPr>
          <w:color w:val="231F20"/>
          <w:spacing w:val="-3"/>
        </w:rPr>
        <w:t>to </w:t>
      </w:r>
      <w:r>
        <w:rPr>
          <w:color w:val="231F20"/>
        </w:rPr>
        <w:t>direct the learning </w:t>
      </w:r>
      <w:r>
        <w:rPr>
          <w:color w:val="231F20"/>
          <w:spacing w:val="-3"/>
        </w:rPr>
        <w:t>to </w:t>
      </w:r>
      <w:r>
        <w:rPr>
          <w:color w:val="231F20"/>
        </w:rPr>
        <w:t>a  certain  track whilst keeping it interesting and </w:t>
      </w:r>
      <w:r>
        <w:rPr>
          <w:color w:val="231F20"/>
          <w:spacing w:val="-3"/>
        </w:rPr>
        <w:t>relevant. </w:t>
      </w:r>
      <w:r>
        <w:rPr>
          <w:color w:val="231F20"/>
          <w:spacing w:val="-7"/>
        </w:rPr>
        <w:t>Yet, </w:t>
      </w:r>
      <w:r>
        <w:rPr>
          <w:color w:val="231F20"/>
          <w:spacing w:val="-3"/>
        </w:rPr>
        <w:t>F&amp;BF </w:t>
      </w:r>
      <w:r>
        <w:rPr>
          <w:color w:val="231F20"/>
          <w:spacing w:val="-4"/>
        </w:rPr>
        <w:t>have </w:t>
      </w:r>
      <w:r>
        <w:rPr>
          <w:color w:val="231F20"/>
        </w:rPr>
        <w:t>found a </w:t>
      </w:r>
      <w:r>
        <w:rPr>
          <w:color w:val="231F20"/>
          <w:spacing w:val="-4"/>
        </w:rPr>
        <w:t>way  </w:t>
      </w:r>
      <w:r>
        <w:rPr>
          <w:color w:val="231F20"/>
          <w:spacing w:val="-3"/>
        </w:rPr>
        <w:t>to  </w:t>
      </w:r>
      <w:r>
        <w:rPr>
          <w:color w:val="231F20"/>
        </w:rPr>
        <w:t>really ensure a strong classroom </w:t>
      </w:r>
      <w:r>
        <w:rPr>
          <w:color w:val="231F20"/>
          <w:spacing w:val="-3"/>
        </w:rPr>
        <w:t>climate  </w:t>
      </w:r>
      <w:r>
        <w:rPr>
          <w:color w:val="231F20"/>
        </w:rPr>
        <w:t>is maintained through this package whilst highlighting a positive </w:t>
      </w:r>
      <w:r>
        <w:rPr>
          <w:color w:val="231F20"/>
          <w:spacing w:val="-3"/>
        </w:rPr>
        <w:t>teacher-student </w:t>
      </w:r>
      <w:r>
        <w:rPr>
          <w:color w:val="231F20"/>
        </w:rPr>
        <w:t>relationship due </w:t>
      </w:r>
      <w:r>
        <w:rPr>
          <w:color w:val="231F20"/>
          <w:spacing w:val="-3"/>
        </w:rPr>
        <w:t>to </w:t>
      </w:r>
      <w:r>
        <w:rPr>
          <w:color w:val="231F20"/>
        </w:rPr>
        <w:t>an effective classroom identity being made</w:t>
      </w:r>
      <w:r>
        <w:rPr>
          <w:color w:val="231F20"/>
          <w:spacing w:val="44"/>
        </w:rPr>
        <w:t> </w:t>
      </w:r>
      <w:r>
        <w:rPr>
          <w:color w:val="231F20"/>
        </w:rPr>
        <w:t>prevalent.</w:t>
      </w:r>
    </w:p>
    <w:p>
      <w:pPr>
        <w:pStyle w:val="BodyText"/>
        <w:rPr>
          <w:sz w:val="30"/>
        </w:rPr>
      </w:pPr>
    </w:p>
    <w:p>
      <w:pPr>
        <w:pStyle w:val="BodyText"/>
        <w:spacing w:line="285" w:lineRule="auto" w:before="241"/>
        <w:ind w:left="878" w:right="1937" w:firstLine="6"/>
      </w:pPr>
      <w:r>
        <w:rPr>
          <w:color w:val="231F20"/>
        </w:rPr>
        <w:t>I feel the RADIO principles make up a crucial aspect of every classroom as they tackle such important issues within our society today. By having this idea of a Safe Space in every classroom, pupils will be encouraged</w:t>
      </w:r>
    </w:p>
    <w:p>
      <w:pPr>
        <w:pStyle w:val="BodyText"/>
        <w:spacing w:line="285" w:lineRule="auto"/>
        <w:ind w:left="888" w:right="2379" w:hanging="8"/>
      </w:pPr>
      <w:r>
        <w:rPr>
          <w:color w:val="231F20"/>
          <w:spacing w:val="-3"/>
        </w:rPr>
        <w:t>to </w:t>
      </w:r>
      <w:r>
        <w:rPr>
          <w:color w:val="231F20"/>
        </w:rPr>
        <w:t>be themselves and celebrate their identity and </w:t>
      </w:r>
      <w:r>
        <w:rPr>
          <w:color w:val="231F20"/>
          <w:spacing w:val="-3"/>
        </w:rPr>
        <w:t>diversity. </w:t>
      </w:r>
      <w:r>
        <w:rPr>
          <w:color w:val="231F20"/>
        </w:rPr>
        <w:t>Not only does the package link in with the current curriculum and its needs but further builds</w:t>
      </w:r>
      <w:r>
        <w:rPr>
          <w:color w:val="231F20"/>
          <w:spacing w:val="72"/>
        </w:rPr>
        <w:t> </w:t>
      </w:r>
      <w:r>
        <w:rPr>
          <w:color w:val="231F20"/>
        </w:rPr>
        <w:t>on</w:t>
      </w:r>
      <w:r>
        <w:rPr>
          <w:color w:val="231F20"/>
          <w:spacing w:val="30"/>
        </w:rPr>
        <w:t> </w:t>
      </w:r>
      <w:r>
        <w:rPr>
          <w:color w:val="231F20"/>
          <w:spacing w:val="-3"/>
        </w:rPr>
        <w:t>having</w:t>
      </w:r>
      <w:r>
        <w:rPr>
          <w:color w:val="231F20"/>
          <w:spacing w:val="30"/>
        </w:rPr>
        <w:t> </w:t>
      </w:r>
      <w:r>
        <w:rPr>
          <w:color w:val="231F20"/>
        </w:rPr>
        <w:t>a</w:t>
      </w:r>
      <w:r>
        <w:rPr>
          <w:color w:val="231F20"/>
          <w:spacing w:val="30"/>
        </w:rPr>
        <w:t> </w:t>
      </w:r>
      <w:r>
        <w:rPr>
          <w:color w:val="231F20"/>
        </w:rPr>
        <w:t>real</w:t>
      </w:r>
      <w:r>
        <w:rPr>
          <w:color w:val="231F20"/>
          <w:spacing w:val="30"/>
        </w:rPr>
        <w:t> </w:t>
      </w:r>
      <w:r>
        <w:rPr>
          <w:color w:val="231F20"/>
        </w:rPr>
        <w:t>sense</w:t>
      </w:r>
      <w:r>
        <w:rPr>
          <w:color w:val="231F20"/>
          <w:spacing w:val="30"/>
        </w:rPr>
        <w:t> </w:t>
      </w:r>
      <w:r>
        <w:rPr>
          <w:color w:val="231F20"/>
        </w:rPr>
        <w:t>of</w:t>
      </w:r>
      <w:r>
        <w:rPr>
          <w:color w:val="231F20"/>
          <w:spacing w:val="30"/>
        </w:rPr>
        <w:t> </w:t>
      </w:r>
      <w:r>
        <w:rPr>
          <w:color w:val="231F20"/>
        </w:rPr>
        <w:t>inclusivity</w:t>
      </w:r>
      <w:r>
        <w:rPr>
          <w:color w:val="231F20"/>
          <w:spacing w:val="30"/>
        </w:rPr>
        <w:t> </w:t>
      </w:r>
      <w:r>
        <w:rPr>
          <w:color w:val="231F20"/>
        </w:rPr>
        <w:t>for</w:t>
      </w:r>
      <w:r>
        <w:rPr>
          <w:color w:val="231F20"/>
          <w:spacing w:val="30"/>
        </w:rPr>
        <w:t> </w:t>
      </w:r>
      <w:r>
        <w:rPr>
          <w:color w:val="231F20"/>
          <w:spacing w:val="-6"/>
        </w:rPr>
        <w:t>all.”</w:t>
      </w:r>
    </w:p>
    <w:p>
      <w:pPr>
        <w:pStyle w:val="BodyText"/>
        <w:rPr>
          <w:sz w:val="30"/>
        </w:rPr>
      </w:pPr>
    </w:p>
    <w:p>
      <w:pPr>
        <w:spacing w:before="242"/>
        <w:ind w:left="886" w:right="0" w:firstLine="0"/>
        <w:jc w:val="left"/>
        <w:rPr>
          <w:i/>
          <w:sz w:val="26"/>
        </w:rPr>
      </w:pPr>
      <w:r>
        <w:rPr>
          <w:i/>
          <w:color w:val="231F20"/>
          <w:sz w:val="26"/>
        </w:rPr>
        <w:t>(AR, KS3 teacher)</w:t>
      </w:r>
    </w:p>
    <w:p>
      <w:pPr>
        <w:spacing w:after="0"/>
        <w:jc w:val="left"/>
        <w:rPr>
          <w:sz w:val="26"/>
        </w:rPr>
        <w:sectPr>
          <w:headerReference w:type="default" r:id="rId13"/>
          <w:footerReference w:type="default" r:id="rId14"/>
          <w:pgSz w:w="11910" w:h="16840"/>
          <w:pgMar w:header="2147" w:footer="1038" w:top="2460" w:bottom="1220" w:left="860" w:right="1680"/>
        </w:sectPr>
      </w:pPr>
    </w:p>
    <w:p>
      <w:pPr>
        <w:pStyle w:val="BodyText"/>
        <w:rPr>
          <w:i/>
          <w:sz w:val="20"/>
        </w:rPr>
      </w:pPr>
    </w:p>
    <w:p>
      <w:pPr>
        <w:pStyle w:val="BodyText"/>
        <w:spacing w:before="1"/>
        <w:rPr>
          <w:i/>
          <w:sz w:val="27"/>
        </w:rPr>
      </w:pPr>
    </w:p>
    <w:p>
      <w:pPr>
        <w:pStyle w:val="BodyText"/>
        <w:spacing w:line="285" w:lineRule="auto" w:before="100"/>
        <w:ind w:left="170" w:right="1937" w:hanging="45"/>
      </w:pPr>
      <w:r>
        <w:rPr>
          <w:color w:val="231F20"/>
        </w:rPr>
        <w:t>The Safe Space lessons (Package 1) is the beginning of the student’s journey, and truly sets the students up to explore more challenging topics and provides them with real practical skills to use in ever day encounters in and out of school.</w:t>
      </w:r>
    </w:p>
    <w:p>
      <w:pPr>
        <w:pStyle w:val="BodyText"/>
        <w:rPr>
          <w:sz w:val="30"/>
        </w:rPr>
      </w:pPr>
    </w:p>
    <w:p>
      <w:pPr>
        <w:pStyle w:val="BodyText"/>
        <w:spacing w:line="285" w:lineRule="auto" w:before="247"/>
        <w:ind w:left="168" w:right="1937" w:hanging="44"/>
      </w:pPr>
      <w:r>
        <w:rPr>
          <w:color w:val="231F20"/>
        </w:rPr>
        <w:t>The Safe Space package is made up of a film with six lesson plans, which are written as a script for teachers, each with an accompanying </w:t>
      </w:r>
      <w:r>
        <w:rPr>
          <w:color w:val="231F20"/>
          <w:spacing w:val="-4"/>
        </w:rPr>
        <w:t>PowerPoint  </w:t>
      </w:r>
      <w:r>
        <w:rPr>
          <w:color w:val="231F20"/>
          <w:spacing w:val="-3"/>
        </w:rPr>
        <w:t>to  </w:t>
      </w:r>
      <w:r>
        <w:rPr>
          <w:color w:val="231F20"/>
        </w:rPr>
        <w:t>be used in class. The film will   be accessible </w:t>
      </w:r>
      <w:r>
        <w:rPr>
          <w:color w:val="231F20"/>
          <w:spacing w:val="-3"/>
        </w:rPr>
        <w:t>by </w:t>
      </w:r>
      <w:r>
        <w:rPr>
          <w:color w:val="231F20"/>
        </w:rPr>
        <w:t>a link within the</w:t>
      </w:r>
      <w:r>
        <w:rPr>
          <w:color w:val="231F20"/>
          <w:spacing w:val="19"/>
        </w:rPr>
        <w:t> </w:t>
      </w:r>
      <w:r>
        <w:rPr>
          <w:color w:val="231F20"/>
          <w:spacing w:val="-4"/>
        </w:rPr>
        <w:t>PowerPoint </w:t>
      </w:r>
      <w:r>
        <w:rPr>
          <w:color w:val="231F20"/>
        </w:rPr>
        <w:t>presentations.</w:t>
      </w:r>
    </w:p>
    <w:p>
      <w:pPr>
        <w:pStyle w:val="BodyText"/>
        <w:rPr>
          <w:sz w:val="30"/>
        </w:rPr>
      </w:pPr>
    </w:p>
    <w:p>
      <w:pPr>
        <w:tabs>
          <w:tab w:pos="1600" w:val="left" w:leader="none"/>
        </w:tabs>
        <w:spacing w:before="241"/>
        <w:ind w:left="166" w:right="0" w:firstLine="0"/>
        <w:jc w:val="left"/>
        <w:rPr>
          <w:b/>
          <w:sz w:val="26"/>
        </w:rPr>
      </w:pPr>
      <w:r>
        <w:rPr>
          <w:color w:val="231F20"/>
          <w:sz w:val="26"/>
        </w:rPr>
        <w:t>Lesson</w:t>
      </w:r>
      <w:r>
        <w:rPr>
          <w:color w:val="231F20"/>
          <w:spacing w:val="30"/>
          <w:sz w:val="26"/>
        </w:rPr>
        <w:t> </w:t>
      </w:r>
      <w:r>
        <w:rPr>
          <w:color w:val="231F20"/>
          <w:sz w:val="26"/>
        </w:rPr>
        <w:t>1</w:t>
        <w:tab/>
      </w:r>
      <w:r>
        <w:rPr>
          <w:b/>
          <w:color w:val="231F20"/>
          <w:sz w:val="26"/>
        </w:rPr>
        <w:t>Setting a Safe</w:t>
      </w:r>
      <w:r>
        <w:rPr>
          <w:b/>
          <w:color w:val="231F20"/>
          <w:spacing w:val="22"/>
          <w:sz w:val="26"/>
        </w:rPr>
        <w:t> </w:t>
      </w:r>
      <w:r>
        <w:rPr>
          <w:b/>
          <w:color w:val="231F20"/>
          <w:sz w:val="26"/>
        </w:rPr>
        <w:t>Space</w:t>
      </w:r>
    </w:p>
    <w:p>
      <w:pPr>
        <w:pStyle w:val="BodyText"/>
        <w:spacing w:before="4"/>
        <w:rPr>
          <w:b/>
          <w:sz w:val="34"/>
        </w:rPr>
      </w:pPr>
    </w:p>
    <w:p>
      <w:pPr>
        <w:tabs>
          <w:tab w:pos="1600" w:val="left" w:leader="none"/>
        </w:tabs>
        <w:spacing w:before="1"/>
        <w:ind w:left="166" w:right="0" w:firstLine="0"/>
        <w:jc w:val="left"/>
        <w:rPr>
          <w:b/>
          <w:sz w:val="26"/>
        </w:rPr>
      </w:pPr>
      <w:r>
        <w:rPr>
          <w:color w:val="231F20"/>
          <w:sz w:val="26"/>
        </w:rPr>
        <w:t>Lesson</w:t>
      </w:r>
      <w:r>
        <w:rPr>
          <w:color w:val="231F20"/>
          <w:spacing w:val="30"/>
          <w:sz w:val="26"/>
        </w:rPr>
        <w:t> </w:t>
      </w:r>
      <w:r>
        <w:rPr>
          <w:color w:val="231F20"/>
          <w:sz w:val="26"/>
        </w:rPr>
        <w:t>2</w:t>
        <w:tab/>
      </w:r>
      <w:r>
        <w:rPr>
          <w:b/>
          <w:color w:val="231F20"/>
          <w:sz w:val="26"/>
        </w:rPr>
        <w:t>The</w:t>
      </w:r>
      <w:r>
        <w:rPr>
          <w:b/>
          <w:color w:val="231F20"/>
          <w:spacing w:val="31"/>
          <w:sz w:val="26"/>
        </w:rPr>
        <w:t> </w:t>
      </w:r>
      <w:r>
        <w:rPr>
          <w:b/>
          <w:color w:val="231F20"/>
          <w:sz w:val="26"/>
        </w:rPr>
        <w:t>Letter</w:t>
      </w:r>
      <w:r>
        <w:rPr>
          <w:b/>
          <w:color w:val="231F20"/>
          <w:spacing w:val="31"/>
          <w:sz w:val="26"/>
        </w:rPr>
        <w:t> </w:t>
      </w:r>
      <w:r>
        <w:rPr>
          <w:b/>
          <w:color w:val="231F20"/>
          <w:sz w:val="26"/>
        </w:rPr>
        <w:t>R:</w:t>
      </w:r>
      <w:r>
        <w:rPr>
          <w:b/>
          <w:color w:val="231F20"/>
          <w:spacing w:val="32"/>
          <w:sz w:val="26"/>
        </w:rPr>
        <w:t> </w:t>
      </w:r>
      <w:r>
        <w:rPr>
          <w:b/>
          <w:color w:val="231F20"/>
          <w:sz w:val="26"/>
        </w:rPr>
        <w:t>‘R’</w:t>
      </w:r>
      <w:r>
        <w:rPr>
          <w:b/>
          <w:color w:val="231F20"/>
          <w:spacing w:val="31"/>
          <w:sz w:val="26"/>
        </w:rPr>
        <w:t> </w:t>
      </w:r>
      <w:r>
        <w:rPr>
          <w:b/>
          <w:color w:val="231F20"/>
          <w:sz w:val="26"/>
        </w:rPr>
        <w:t>is</w:t>
      </w:r>
      <w:r>
        <w:rPr>
          <w:b/>
          <w:color w:val="231F20"/>
          <w:spacing w:val="31"/>
          <w:sz w:val="26"/>
        </w:rPr>
        <w:t> </w:t>
      </w:r>
      <w:r>
        <w:rPr>
          <w:b/>
          <w:color w:val="231F20"/>
          <w:sz w:val="26"/>
        </w:rPr>
        <w:t>for</w:t>
      </w:r>
      <w:r>
        <w:rPr>
          <w:b/>
          <w:color w:val="231F20"/>
          <w:spacing w:val="31"/>
          <w:sz w:val="26"/>
        </w:rPr>
        <w:t> </w:t>
      </w:r>
      <w:r>
        <w:rPr>
          <w:b/>
          <w:color w:val="231F20"/>
          <w:sz w:val="26"/>
        </w:rPr>
        <w:t>Respect</w:t>
      </w:r>
    </w:p>
    <w:p>
      <w:pPr>
        <w:pStyle w:val="BodyText"/>
        <w:spacing w:before="4"/>
        <w:rPr>
          <w:b/>
          <w:sz w:val="34"/>
        </w:rPr>
      </w:pPr>
    </w:p>
    <w:p>
      <w:pPr>
        <w:pStyle w:val="Heading1"/>
        <w:tabs>
          <w:tab w:pos="1600" w:val="left" w:leader="none"/>
        </w:tabs>
        <w:spacing w:line="556" w:lineRule="auto"/>
        <w:ind w:left="166" w:right="2165"/>
      </w:pPr>
      <w:r>
        <w:rPr>
          <w:b w:val="0"/>
          <w:color w:val="231F20"/>
        </w:rPr>
        <w:t>Lesson</w:t>
      </w:r>
      <w:r>
        <w:rPr>
          <w:b w:val="0"/>
          <w:color w:val="231F20"/>
          <w:spacing w:val="30"/>
        </w:rPr>
        <w:t> </w:t>
      </w:r>
      <w:r>
        <w:rPr>
          <w:b w:val="0"/>
          <w:color w:val="231F20"/>
        </w:rPr>
        <w:t>3</w:t>
        <w:tab/>
      </w:r>
      <w:r>
        <w:rPr>
          <w:color w:val="231F20"/>
        </w:rPr>
        <w:t>The Letter A: </w:t>
      </w:r>
      <w:r>
        <w:rPr>
          <w:color w:val="231F20"/>
          <w:spacing w:val="-12"/>
        </w:rPr>
        <w:t>‘A’ </w:t>
      </w:r>
      <w:r>
        <w:rPr>
          <w:color w:val="231F20"/>
        </w:rPr>
        <w:t>is for  Active  Listening </w:t>
      </w:r>
      <w:r>
        <w:rPr>
          <w:b w:val="0"/>
          <w:color w:val="231F20"/>
        </w:rPr>
        <w:t>Lesson</w:t>
      </w:r>
      <w:r>
        <w:rPr>
          <w:b w:val="0"/>
          <w:color w:val="231F20"/>
          <w:spacing w:val="30"/>
        </w:rPr>
        <w:t> </w:t>
      </w:r>
      <w:r>
        <w:rPr>
          <w:b w:val="0"/>
          <w:color w:val="231F20"/>
        </w:rPr>
        <w:t>4</w:t>
        <w:tab/>
      </w:r>
      <w:r>
        <w:rPr>
          <w:color w:val="231F20"/>
        </w:rPr>
        <w:t>The Letter D: ‘D’ is for Dialogue, not Debate </w:t>
      </w:r>
      <w:r>
        <w:rPr>
          <w:b w:val="0"/>
          <w:color w:val="231F20"/>
        </w:rPr>
        <w:t>Lesson</w:t>
      </w:r>
      <w:r>
        <w:rPr>
          <w:b w:val="0"/>
          <w:color w:val="231F20"/>
          <w:spacing w:val="30"/>
        </w:rPr>
        <w:t> </w:t>
      </w:r>
      <w:r>
        <w:rPr>
          <w:b w:val="0"/>
          <w:color w:val="231F20"/>
        </w:rPr>
        <w:t>5</w:t>
        <w:tab/>
      </w:r>
      <w:r>
        <w:rPr>
          <w:color w:val="231F20"/>
        </w:rPr>
        <w:t>The</w:t>
      </w:r>
      <w:r>
        <w:rPr>
          <w:color w:val="231F20"/>
          <w:spacing w:val="32"/>
        </w:rPr>
        <w:t> </w:t>
      </w:r>
      <w:r>
        <w:rPr>
          <w:color w:val="231F20"/>
        </w:rPr>
        <w:t>Letter</w:t>
      </w:r>
      <w:r>
        <w:rPr>
          <w:color w:val="231F20"/>
          <w:spacing w:val="32"/>
        </w:rPr>
        <w:t> </w:t>
      </w:r>
      <w:r>
        <w:rPr>
          <w:color w:val="231F20"/>
        </w:rPr>
        <w:t>I:</w:t>
      </w:r>
      <w:r>
        <w:rPr>
          <w:color w:val="231F20"/>
          <w:spacing w:val="32"/>
        </w:rPr>
        <w:t> </w:t>
      </w:r>
      <w:r>
        <w:rPr>
          <w:color w:val="231F20"/>
        </w:rPr>
        <w:t>‘I’</w:t>
      </w:r>
      <w:r>
        <w:rPr>
          <w:color w:val="231F20"/>
          <w:spacing w:val="33"/>
        </w:rPr>
        <w:t> </w:t>
      </w:r>
      <w:r>
        <w:rPr>
          <w:color w:val="231F20"/>
        </w:rPr>
        <w:t>is</w:t>
      </w:r>
      <w:r>
        <w:rPr>
          <w:color w:val="231F20"/>
          <w:spacing w:val="32"/>
        </w:rPr>
        <w:t> </w:t>
      </w:r>
      <w:r>
        <w:rPr>
          <w:color w:val="231F20"/>
        </w:rPr>
        <w:t>for</w:t>
      </w:r>
      <w:r>
        <w:rPr>
          <w:color w:val="231F20"/>
          <w:spacing w:val="32"/>
        </w:rPr>
        <w:t> </w:t>
      </w:r>
      <w:r>
        <w:rPr>
          <w:color w:val="231F20"/>
        </w:rPr>
        <w:t>‘I’</w:t>
      </w:r>
      <w:r>
        <w:rPr>
          <w:color w:val="231F20"/>
          <w:spacing w:val="32"/>
        </w:rPr>
        <w:t> </w:t>
      </w:r>
      <w:r>
        <w:rPr>
          <w:color w:val="231F20"/>
        </w:rPr>
        <w:t>Statements</w:t>
      </w:r>
    </w:p>
    <w:p>
      <w:pPr>
        <w:tabs>
          <w:tab w:pos="1600" w:val="left" w:leader="none"/>
        </w:tabs>
        <w:spacing w:before="1"/>
        <w:ind w:left="166" w:right="0" w:firstLine="0"/>
        <w:jc w:val="left"/>
        <w:rPr>
          <w:b/>
          <w:sz w:val="26"/>
        </w:rPr>
      </w:pPr>
      <w:r>
        <w:rPr>
          <w:color w:val="231F20"/>
          <w:sz w:val="26"/>
        </w:rPr>
        <w:t>Lesson</w:t>
      </w:r>
      <w:r>
        <w:rPr>
          <w:color w:val="231F20"/>
          <w:spacing w:val="30"/>
          <w:sz w:val="26"/>
        </w:rPr>
        <w:t> </w:t>
      </w:r>
      <w:r>
        <w:rPr>
          <w:color w:val="231F20"/>
          <w:sz w:val="26"/>
        </w:rPr>
        <w:t>6</w:t>
        <w:tab/>
      </w:r>
      <w:r>
        <w:rPr>
          <w:b/>
          <w:color w:val="231F20"/>
          <w:sz w:val="26"/>
        </w:rPr>
        <w:t>The</w:t>
      </w:r>
      <w:r>
        <w:rPr>
          <w:b/>
          <w:color w:val="231F20"/>
          <w:spacing w:val="31"/>
          <w:sz w:val="26"/>
        </w:rPr>
        <w:t> </w:t>
      </w:r>
      <w:r>
        <w:rPr>
          <w:b/>
          <w:color w:val="231F20"/>
          <w:sz w:val="26"/>
        </w:rPr>
        <w:t>Letter</w:t>
      </w:r>
      <w:r>
        <w:rPr>
          <w:b/>
          <w:color w:val="231F20"/>
          <w:spacing w:val="32"/>
          <w:sz w:val="26"/>
        </w:rPr>
        <w:t> </w:t>
      </w:r>
      <w:r>
        <w:rPr>
          <w:b/>
          <w:color w:val="231F20"/>
          <w:sz w:val="26"/>
        </w:rPr>
        <w:t>O:</w:t>
      </w:r>
      <w:r>
        <w:rPr>
          <w:b/>
          <w:color w:val="231F20"/>
          <w:spacing w:val="31"/>
          <w:sz w:val="26"/>
        </w:rPr>
        <w:t> </w:t>
      </w:r>
      <w:r>
        <w:rPr>
          <w:b/>
          <w:color w:val="231F20"/>
          <w:sz w:val="26"/>
        </w:rPr>
        <w:t>‘O’</w:t>
      </w:r>
      <w:r>
        <w:rPr>
          <w:b/>
          <w:color w:val="231F20"/>
          <w:spacing w:val="32"/>
          <w:sz w:val="26"/>
        </w:rPr>
        <w:t> </w:t>
      </w:r>
      <w:r>
        <w:rPr>
          <w:b/>
          <w:color w:val="231F20"/>
          <w:sz w:val="26"/>
        </w:rPr>
        <w:t>is</w:t>
      </w:r>
      <w:r>
        <w:rPr>
          <w:b/>
          <w:color w:val="231F20"/>
          <w:spacing w:val="31"/>
          <w:sz w:val="26"/>
        </w:rPr>
        <w:t> </w:t>
      </w:r>
      <w:r>
        <w:rPr>
          <w:b/>
          <w:color w:val="231F20"/>
          <w:sz w:val="26"/>
        </w:rPr>
        <w:t>for</w:t>
      </w:r>
      <w:r>
        <w:rPr>
          <w:b/>
          <w:color w:val="231F20"/>
          <w:spacing w:val="32"/>
          <w:sz w:val="26"/>
        </w:rPr>
        <w:t> </w:t>
      </w:r>
      <w:r>
        <w:rPr>
          <w:b/>
          <w:color w:val="231F20"/>
          <w:sz w:val="26"/>
        </w:rPr>
        <w:t>Oops</w:t>
      </w:r>
      <w:r>
        <w:rPr>
          <w:b/>
          <w:color w:val="231F20"/>
          <w:spacing w:val="31"/>
          <w:sz w:val="26"/>
        </w:rPr>
        <w:t> </w:t>
      </w:r>
      <w:r>
        <w:rPr>
          <w:b/>
          <w:color w:val="231F20"/>
          <w:sz w:val="26"/>
        </w:rPr>
        <w:t>and</w:t>
      </w:r>
      <w:r>
        <w:rPr>
          <w:b/>
          <w:color w:val="231F20"/>
          <w:spacing w:val="32"/>
          <w:sz w:val="26"/>
        </w:rPr>
        <w:t> </w:t>
      </w:r>
      <w:r>
        <w:rPr>
          <w:b/>
          <w:color w:val="231F20"/>
          <w:sz w:val="26"/>
        </w:rPr>
        <w:t>Ouch</w:t>
      </w:r>
    </w:p>
    <w:p>
      <w:pPr>
        <w:spacing w:after="0"/>
        <w:jc w:val="left"/>
        <w:rPr>
          <w:sz w:val="26"/>
        </w:rPr>
        <w:sectPr>
          <w:headerReference w:type="default" r:id="rId15"/>
          <w:footerReference w:type="default" r:id="rId16"/>
          <w:pgSz w:w="11910" w:h="16840"/>
          <w:pgMar w:header="2147" w:footer="1038" w:top="2460" w:bottom="1220" w:left="860" w:right="1680"/>
        </w:sectPr>
      </w:pPr>
    </w:p>
    <w:p>
      <w:pPr>
        <w:pStyle w:val="BodyText"/>
        <w:rPr>
          <w:b/>
          <w:sz w:val="20"/>
        </w:rPr>
      </w:pPr>
    </w:p>
    <w:p>
      <w:pPr>
        <w:pStyle w:val="BodyText"/>
        <w:spacing w:before="8"/>
        <w:rPr>
          <w:b/>
          <w:sz w:val="25"/>
        </w:rPr>
      </w:pPr>
    </w:p>
    <w:p>
      <w:pPr>
        <w:pStyle w:val="Heading2"/>
        <w:numPr>
          <w:ilvl w:val="0"/>
          <w:numId w:val="4"/>
        </w:numPr>
        <w:tabs>
          <w:tab w:pos="530" w:val="left" w:leader="none"/>
          <w:tab w:pos="531" w:val="left" w:leader="none"/>
        </w:tabs>
        <w:spacing w:line="240" w:lineRule="auto" w:before="110" w:after="0"/>
        <w:ind w:left="530" w:right="0" w:hanging="390"/>
        <w:jc w:val="left"/>
        <w:rPr>
          <w:i/>
        </w:rPr>
      </w:pPr>
      <w:r>
        <w:rPr>
          <w:i/>
          <w:color w:val="231F20"/>
        </w:rPr>
        <w:t>Religion and</w:t>
      </w:r>
      <w:r>
        <w:rPr>
          <w:i/>
          <w:color w:val="231F20"/>
          <w:spacing w:val="-13"/>
        </w:rPr>
        <w:t> </w:t>
      </w:r>
      <w:r>
        <w:rPr>
          <w:i/>
          <w:color w:val="231F20"/>
        </w:rPr>
        <w:t>Worldviews</w:t>
      </w:r>
    </w:p>
    <w:p>
      <w:pPr>
        <w:pStyle w:val="BodyText"/>
        <w:spacing w:before="3"/>
        <w:rPr>
          <w:rFonts w:ascii="Arial"/>
          <w:b/>
          <w:i/>
          <w:sz w:val="36"/>
        </w:rPr>
      </w:pPr>
    </w:p>
    <w:p>
      <w:pPr>
        <w:pStyle w:val="BodyText"/>
        <w:spacing w:before="1"/>
        <w:ind w:left="515"/>
      </w:pPr>
      <w:r>
        <w:rPr>
          <w:color w:val="231F20"/>
        </w:rPr>
        <w:t>All Faith &amp; Belief Forum resources have been developed</w:t>
      </w:r>
    </w:p>
    <w:p>
      <w:pPr>
        <w:pStyle w:val="BodyText"/>
        <w:spacing w:line="285" w:lineRule="auto" w:before="56"/>
        <w:ind w:left="529" w:right="1937" w:hanging="9"/>
      </w:pPr>
      <w:r>
        <w:rPr>
          <w:color w:val="231F20"/>
        </w:rPr>
        <w:t>to reflect the proposed new vision and national entitlement put forward by the Commission on Religious Education</w:t>
      </w:r>
    </w:p>
    <w:p>
      <w:pPr>
        <w:spacing w:line="283" w:lineRule="auto" w:before="0"/>
        <w:ind w:left="514" w:right="1937" w:firstLine="13"/>
        <w:jc w:val="left"/>
        <w:rPr>
          <w:sz w:val="26"/>
        </w:rPr>
      </w:pPr>
      <w:r>
        <w:rPr>
          <w:color w:val="231F20"/>
          <w:sz w:val="26"/>
        </w:rPr>
        <w:t>in their report </w:t>
      </w:r>
      <w:r>
        <w:rPr>
          <w:color w:val="231F20"/>
          <w:spacing w:val="2"/>
          <w:sz w:val="26"/>
        </w:rPr>
        <w:t>“</w:t>
      </w:r>
      <w:r>
        <w:rPr>
          <w:i/>
          <w:color w:val="231F20"/>
          <w:spacing w:val="2"/>
          <w:sz w:val="26"/>
        </w:rPr>
        <w:t>Religion </w:t>
      </w:r>
      <w:r>
        <w:rPr>
          <w:i/>
          <w:color w:val="231F20"/>
          <w:sz w:val="26"/>
        </w:rPr>
        <w:t>and Worldviews: The </w:t>
      </w:r>
      <w:r>
        <w:rPr>
          <w:i/>
          <w:color w:val="231F20"/>
          <w:spacing w:val="-3"/>
          <w:sz w:val="26"/>
        </w:rPr>
        <w:t>Way </w:t>
      </w:r>
      <w:r>
        <w:rPr>
          <w:i/>
          <w:color w:val="231F20"/>
          <w:sz w:val="26"/>
        </w:rPr>
        <w:t>Forward.</w:t>
      </w:r>
      <w:r>
        <w:rPr>
          <w:i/>
          <w:color w:val="231F20"/>
          <w:spacing w:val="72"/>
          <w:sz w:val="26"/>
        </w:rPr>
        <w:t> </w:t>
      </w:r>
      <w:r>
        <w:rPr>
          <w:i/>
          <w:color w:val="231F20"/>
          <w:sz w:val="26"/>
        </w:rPr>
        <w:t>A national plan for</w:t>
      </w:r>
      <w:r>
        <w:rPr>
          <w:i/>
          <w:color w:val="231F20"/>
          <w:spacing w:val="32"/>
          <w:sz w:val="26"/>
        </w:rPr>
        <w:t> </w:t>
      </w:r>
      <w:r>
        <w:rPr>
          <w:i/>
          <w:color w:val="231F20"/>
          <w:sz w:val="26"/>
        </w:rPr>
        <w:t>RE </w:t>
      </w:r>
      <w:r>
        <w:rPr>
          <w:color w:val="231F20"/>
          <w:spacing w:val="13"/>
          <w:sz w:val="26"/>
        </w:rPr>
        <w:t>”:</w:t>
      </w:r>
      <w:r>
        <w:rPr>
          <w:color w:val="231F20"/>
          <w:spacing w:val="-47"/>
          <w:sz w:val="26"/>
        </w:rPr>
        <w:t> </w:t>
      </w:r>
    </w:p>
    <w:p>
      <w:pPr>
        <w:pStyle w:val="BodyText"/>
        <w:rPr>
          <w:sz w:val="30"/>
        </w:rPr>
      </w:pPr>
    </w:p>
    <w:p>
      <w:pPr>
        <w:pStyle w:val="BodyText"/>
        <w:spacing w:line="285" w:lineRule="auto" w:before="251"/>
        <w:ind w:left="874" w:right="1361" w:hanging="64"/>
      </w:pPr>
      <w:r>
        <w:rPr/>
        <w:pict>
          <v:shape style="position:absolute;margin-left:69.023201pt;margin-top:.92517pt;width:429.9pt;height:456.6pt;mso-position-horizontal-relative:page;mso-position-vertical-relative:paragraph;z-index:-16123392" coordorigin="1380,19" coordsize="8598,9132" path="m9751,19l1607,19,1476,22,1409,47,1384,114,1380,245,1380,8923,1384,9054,1409,9121,1476,9146,1607,9150,9751,9150,9882,9146,9950,9121,9974,9054,9978,8923,9978,245,9974,114,9950,47,9882,22,9751,19xe" filled="true" fillcolor="#d0ecf0" stroked="false">
            <v:path arrowok="t"/>
            <v:fill type="solid"/>
            <w10:wrap type="none"/>
          </v:shape>
        </w:pict>
      </w:r>
      <w:r>
        <w:rPr>
          <w:color w:val="231F20"/>
          <w:spacing w:val="-5"/>
        </w:rPr>
        <w:t>“Young </w:t>
      </w:r>
      <w:r>
        <w:rPr>
          <w:color w:val="231F20"/>
        </w:rPr>
        <w:t>people face many challenges in the modern world. Amongst these is learning </w:t>
      </w:r>
      <w:r>
        <w:rPr>
          <w:color w:val="231F20"/>
          <w:spacing w:val="-3"/>
        </w:rPr>
        <w:t>to navigate </w:t>
      </w:r>
      <w:r>
        <w:rPr>
          <w:color w:val="231F20"/>
        </w:rPr>
        <w:t>the world of religion  and </w:t>
      </w:r>
      <w:r>
        <w:rPr>
          <w:color w:val="231F20"/>
          <w:spacing w:val="-3"/>
        </w:rPr>
        <w:t>belief. Controversy </w:t>
      </w:r>
      <w:r>
        <w:rPr>
          <w:color w:val="231F20"/>
        </w:rPr>
        <w:t>abounds and, in the midst of this, </w:t>
      </w:r>
      <w:r>
        <w:rPr>
          <w:color w:val="231F20"/>
          <w:spacing w:val="-3"/>
        </w:rPr>
        <w:t>young </w:t>
      </w:r>
      <w:r>
        <w:rPr>
          <w:color w:val="231F20"/>
        </w:rPr>
        <w:t>people are seeking </w:t>
      </w:r>
      <w:r>
        <w:rPr>
          <w:color w:val="231F20"/>
          <w:spacing w:val="-3"/>
        </w:rPr>
        <w:t>to </w:t>
      </w:r>
      <w:r>
        <w:rPr>
          <w:color w:val="231F20"/>
        </w:rPr>
        <w:t>understand the complex issues that are debated and </w:t>
      </w:r>
      <w:r>
        <w:rPr>
          <w:color w:val="231F20"/>
          <w:spacing w:val="-3"/>
        </w:rPr>
        <w:t>to make </w:t>
      </w:r>
      <w:r>
        <w:rPr>
          <w:color w:val="231F20"/>
        </w:rPr>
        <w:t>their </w:t>
      </w:r>
      <w:r>
        <w:rPr>
          <w:color w:val="231F20"/>
          <w:spacing w:val="-3"/>
        </w:rPr>
        <w:t>own </w:t>
      </w:r>
      <w:r>
        <w:rPr>
          <w:color w:val="231F20"/>
        </w:rPr>
        <w:t>decisions on these controversial matters. This is an academically demanding task.</w:t>
      </w:r>
      <w:r>
        <w:rPr>
          <w:color w:val="231F20"/>
          <w:spacing w:val="27"/>
        </w:rPr>
        <w:t> </w:t>
      </w:r>
      <w:r>
        <w:rPr>
          <w:color w:val="231F20"/>
          <w:spacing w:val="-3"/>
        </w:rPr>
        <w:t>For</w:t>
      </w:r>
      <w:r>
        <w:rPr>
          <w:color w:val="231F20"/>
          <w:spacing w:val="28"/>
        </w:rPr>
        <w:t> </w:t>
      </w:r>
      <w:r>
        <w:rPr>
          <w:color w:val="231F20"/>
        </w:rPr>
        <w:t>many</w:t>
      </w:r>
      <w:r>
        <w:rPr>
          <w:color w:val="231F20"/>
          <w:spacing w:val="28"/>
        </w:rPr>
        <w:t> </w:t>
      </w:r>
      <w:r>
        <w:rPr>
          <w:color w:val="231F20"/>
        </w:rPr>
        <w:t>years,</w:t>
      </w:r>
      <w:r>
        <w:rPr>
          <w:color w:val="231F20"/>
          <w:spacing w:val="27"/>
        </w:rPr>
        <w:t> </w:t>
      </w:r>
      <w:r>
        <w:rPr>
          <w:color w:val="231F20"/>
        </w:rPr>
        <w:t>Religious</w:t>
      </w:r>
      <w:r>
        <w:rPr>
          <w:color w:val="231F20"/>
          <w:spacing w:val="28"/>
        </w:rPr>
        <w:t> </w:t>
      </w:r>
      <w:r>
        <w:rPr>
          <w:color w:val="231F20"/>
        </w:rPr>
        <w:t>Education</w:t>
      </w:r>
      <w:r>
        <w:rPr>
          <w:color w:val="231F20"/>
          <w:spacing w:val="28"/>
        </w:rPr>
        <w:t> </w:t>
      </w:r>
      <w:r>
        <w:rPr>
          <w:color w:val="231F20"/>
        </w:rPr>
        <w:t>(RE)</w:t>
      </w:r>
      <w:r>
        <w:rPr>
          <w:color w:val="231F20"/>
          <w:spacing w:val="28"/>
        </w:rPr>
        <w:t> </w:t>
      </w:r>
      <w:r>
        <w:rPr>
          <w:color w:val="231F20"/>
        </w:rPr>
        <w:t>has</w:t>
      </w:r>
      <w:r>
        <w:rPr>
          <w:color w:val="231F20"/>
          <w:spacing w:val="27"/>
        </w:rPr>
        <w:t> </w:t>
      </w:r>
      <w:r>
        <w:rPr>
          <w:color w:val="231F20"/>
        </w:rPr>
        <w:t>been</w:t>
      </w:r>
    </w:p>
    <w:p>
      <w:pPr>
        <w:pStyle w:val="BodyText"/>
        <w:spacing w:line="285" w:lineRule="auto"/>
        <w:ind w:left="881" w:right="1361"/>
      </w:pPr>
      <w:r>
        <w:rPr>
          <w:color w:val="231F20"/>
        </w:rPr>
        <w:t>the school subject that has most equipped  them  for  this task. In its </w:t>
      </w:r>
      <w:r>
        <w:rPr>
          <w:color w:val="231F20"/>
          <w:spacing w:val="-3"/>
        </w:rPr>
        <w:t>history, </w:t>
      </w:r>
      <w:r>
        <w:rPr>
          <w:color w:val="231F20"/>
        </w:rPr>
        <w:t>RE has significantly changed its approach in response </w:t>
      </w:r>
      <w:r>
        <w:rPr>
          <w:color w:val="231F20"/>
          <w:spacing w:val="-3"/>
        </w:rPr>
        <w:t>to </w:t>
      </w:r>
      <w:r>
        <w:rPr>
          <w:color w:val="231F20"/>
        </w:rPr>
        <w:t>the changing nature of </w:t>
      </w:r>
      <w:r>
        <w:rPr>
          <w:color w:val="231F20"/>
          <w:spacing w:val="-3"/>
        </w:rPr>
        <w:t>society. </w:t>
      </w:r>
      <w:r>
        <w:rPr>
          <w:color w:val="231F20"/>
        </w:rPr>
        <w:t>The</w:t>
      </w:r>
      <w:r>
        <w:rPr>
          <w:color w:val="231F20"/>
          <w:spacing w:val="51"/>
        </w:rPr>
        <w:t> </w:t>
      </w:r>
      <w:r>
        <w:rPr>
          <w:color w:val="231F20"/>
        </w:rPr>
        <w:t>time</w:t>
      </w:r>
    </w:p>
    <w:p>
      <w:pPr>
        <w:pStyle w:val="BodyText"/>
        <w:spacing w:line="285" w:lineRule="auto"/>
        <w:ind w:left="890" w:right="1493" w:hanging="2"/>
      </w:pPr>
      <w:r>
        <w:rPr>
          <w:color w:val="231F20"/>
        </w:rPr>
        <w:t>is now ripe for another development in approach if the subject is to be fit for purpose for the decades to come.</w:t>
      </w:r>
    </w:p>
    <w:p>
      <w:pPr>
        <w:pStyle w:val="BodyText"/>
        <w:rPr>
          <w:sz w:val="30"/>
        </w:rPr>
      </w:pPr>
    </w:p>
    <w:p>
      <w:pPr>
        <w:pStyle w:val="BodyText"/>
        <w:spacing w:line="285" w:lineRule="auto" w:before="1"/>
        <w:ind w:left="881" w:right="732" w:hanging="36"/>
      </w:pPr>
      <w:r>
        <w:rPr>
          <w:color w:val="231F20"/>
        </w:rPr>
        <w:t>The nature of RE has changed </w:t>
      </w:r>
      <w:r>
        <w:rPr>
          <w:color w:val="231F20"/>
          <w:spacing w:val="-3"/>
        </w:rPr>
        <w:t>over </w:t>
      </w:r>
      <w:r>
        <w:rPr>
          <w:color w:val="231F20"/>
        </w:rPr>
        <w:t>time </w:t>
      </w:r>
      <w:r>
        <w:rPr>
          <w:color w:val="231F20"/>
          <w:spacing w:val="-3"/>
        </w:rPr>
        <w:t>to </w:t>
      </w:r>
      <w:r>
        <w:rPr>
          <w:color w:val="231F20"/>
        </w:rPr>
        <w:t>reflect </w:t>
      </w:r>
      <w:r>
        <w:rPr>
          <w:color w:val="231F20"/>
          <w:spacing w:val="-2"/>
        </w:rPr>
        <w:t>new </w:t>
      </w:r>
      <w:r>
        <w:rPr>
          <w:color w:val="231F20"/>
        </w:rPr>
        <w:t>understandings and </w:t>
      </w:r>
      <w:r>
        <w:rPr>
          <w:color w:val="231F20"/>
          <w:spacing w:val="-2"/>
        </w:rPr>
        <w:t>new </w:t>
      </w:r>
      <w:r>
        <w:rPr>
          <w:color w:val="231F20"/>
        </w:rPr>
        <w:t>social realities. </w:t>
      </w:r>
      <w:r>
        <w:rPr>
          <w:color w:val="231F20"/>
          <w:spacing w:val="-3"/>
        </w:rPr>
        <w:t>At </w:t>
      </w:r>
      <w:r>
        <w:rPr>
          <w:color w:val="231F20"/>
        </w:rPr>
        <w:t>the time of the </w:t>
      </w:r>
      <w:r>
        <w:rPr>
          <w:color w:val="231F20"/>
          <w:spacing w:val="-5"/>
        </w:rPr>
        <w:t>1944 </w:t>
      </w:r>
      <w:r>
        <w:rPr>
          <w:color w:val="231F20"/>
        </w:rPr>
        <w:t>Education Act, it was known as Religious Instruction, was limited </w:t>
      </w:r>
      <w:r>
        <w:rPr>
          <w:color w:val="231F20"/>
          <w:spacing w:val="-3"/>
        </w:rPr>
        <w:t>to </w:t>
      </w:r>
      <w:r>
        <w:rPr>
          <w:color w:val="231F20"/>
        </w:rPr>
        <w:t>Christianity and was the only compulsory subject. Over time, subject experts came </w:t>
      </w:r>
      <w:r>
        <w:rPr>
          <w:color w:val="231F20"/>
          <w:spacing w:val="-3"/>
        </w:rPr>
        <w:t>to </w:t>
      </w:r>
      <w:r>
        <w:rPr>
          <w:color w:val="231F20"/>
        </w:rPr>
        <w:t>recognise that </w:t>
      </w:r>
      <w:r>
        <w:rPr>
          <w:color w:val="231F20"/>
          <w:spacing w:val="-3"/>
        </w:rPr>
        <w:t>young </w:t>
      </w:r>
      <w:r>
        <w:rPr>
          <w:color w:val="231F20"/>
        </w:rPr>
        <w:t>people</w:t>
      </w:r>
      <w:r>
        <w:rPr>
          <w:color w:val="231F20"/>
          <w:spacing w:val="26"/>
        </w:rPr>
        <w:t> </w:t>
      </w:r>
      <w:r>
        <w:rPr>
          <w:color w:val="231F20"/>
        </w:rPr>
        <w:t>needed</w:t>
      </w:r>
    </w:p>
    <w:p>
      <w:pPr>
        <w:pStyle w:val="BodyText"/>
        <w:spacing w:line="285" w:lineRule="auto"/>
        <w:ind w:left="878" w:right="684" w:firstLine="2"/>
      </w:pPr>
      <w:r>
        <w:rPr>
          <w:color w:val="231F20"/>
        </w:rPr>
        <w:t>to understand both a wider range of religious and non-religious world views and the idea of diversity within world views.</w:t>
      </w:r>
    </w:p>
    <w:p>
      <w:pPr>
        <w:pStyle w:val="BodyText"/>
        <w:spacing w:before="4"/>
        <w:rPr>
          <w:sz w:val="30"/>
        </w:rPr>
      </w:pPr>
    </w:p>
    <w:p>
      <w:pPr>
        <w:pStyle w:val="BodyText"/>
        <w:ind w:left="845"/>
      </w:pPr>
      <w:r>
        <w:rPr>
          <w:color w:val="231F20"/>
        </w:rPr>
        <w:t>The time is right for a new vision for the subject if we</w:t>
      </w:r>
    </w:p>
    <w:p>
      <w:pPr>
        <w:pStyle w:val="BodyText"/>
        <w:spacing w:line="285" w:lineRule="auto" w:before="57"/>
        <w:ind w:left="888" w:right="1493"/>
      </w:pPr>
      <w:r>
        <w:rPr>
          <w:color w:val="231F20"/>
        </w:rPr>
        <w:t>are to prepare children and young people for living in the increasingly diverse world in which they find themselves.”</w:t>
      </w:r>
    </w:p>
    <w:p>
      <w:pPr>
        <w:spacing w:after="0" w:line="285" w:lineRule="auto"/>
        <w:sectPr>
          <w:headerReference w:type="default" r:id="rId17"/>
          <w:footerReference w:type="default" r:id="rId18"/>
          <w:pgSz w:w="11910" w:h="16840"/>
          <w:pgMar w:header="2147" w:footer="1038" w:top="2460" w:bottom="1220" w:left="860" w:right="1680"/>
        </w:sectPr>
      </w:pPr>
    </w:p>
    <w:p>
      <w:pPr>
        <w:pStyle w:val="BodyText"/>
        <w:rPr>
          <w:sz w:val="20"/>
        </w:rPr>
      </w:pPr>
    </w:p>
    <w:p>
      <w:pPr>
        <w:pStyle w:val="BodyText"/>
        <w:spacing w:before="9"/>
      </w:pPr>
    </w:p>
    <w:p>
      <w:pPr>
        <w:pStyle w:val="Heading2"/>
        <w:numPr>
          <w:ilvl w:val="0"/>
          <w:numId w:val="4"/>
        </w:numPr>
        <w:tabs>
          <w:tab w:pos="528" w:val="left" w:leader="none"/>
          <w:tab w:pos="529" w:val="left" w:leader="none"/>
        </w:tabs>
        <w:spacing w:line="240" w:lineRule="auto" w:before="110" w:after="0"/>
        <w:ind w:left="528" w:right="0" w:hanging="358"/>
        <w:jc w:val="left"/>
        <w:rPr>
          <w:i/>
        </w:rPr>
      </w:pPr>
      <w:r>
        <w:rPr>
          <w:i/>
          <w:color w:val="231F20"/>
        </w:rPr>
        <w:t>SMSC</w:t>
      </w:r>
    </w:p>
    <w:p>
      <w:pPr>
        <w:pStyle w:val="BodyText"/>
        <w:spacing w:before="3"/>
        <w:rPr>
          <w:rFonts w:ascii="Arial"/>
          <w:b/>
          <w:i/>
          <w:sz w:val="36"/>
        </w:rPr>
      </w:pPr>
    </w:p>
    <w:p>
      <w:pPr>
        <w:pStyle w:val="BodyText"/>
        <w:spacing w:line="285" w:lineRule="auto"/>
        <w:ind w:left="530" w:right="2165" w:hanging="45"/>
      </w:pPr>
      <w:r>
        <w:rPr>
          <w:color w:val="231F20"/>
        </w:rPr>
        <w:t>The Safe Space resources maps to many of the spiritual, moral, social and cultural development objectives:</w:t>
      </w:r>
    </w:p>
    <w:p>
      <w:pPr>
        <w:pStyle w:val="BodyText"/>
        <w:rPr>
          <w:sz w:val="30"/>
        </w:rPr>
      </w:pPr>
    </w:p>
    <w:p>
      <w:pPr>
        <w:pStyle w:val="Heading1"/>
        <w:spacing w:before="243"/>
        <w:ind w:left="526"/>
      </w:pPr>
      <w:r>
        <w:rPr>
          <w:color w:val="231F20"/>
        </w:rPr>
        <w:t>Spiritual</w:t>
      </w:r>
    </w:p>
    <w:p>
      <w:pPr>
        <w:pStyle w:val="BodyText"/>
        <w:spacing w:line="285" w:lineRule="auto" w:before="56"/>
        <w:ind w:left="528" w:right="2079" w:hanging="3"/>
      </w:pPr>
      <w:r>
        <w:rPr>
          <w:color w:val="231F20"/>
        </w:rPr>
        <w:t>Explore beliefs and experience; respect faiths, feelings and </w:t>
      </w:r>
      <w:r>
        <w:rPr>
          <w:color w:val="231F20"/>
          <w:spacing w:val="-3"/>
        </w:rPr>
        <w:t>values; </w:t>
      </w:r>
      <w:r>
        <w:rPr>
          <w:color w:val="231F20"/>
        </w:rPr>
        <w:t>enjoy learning about </w:t>
      </w:r>
      <w:r>
        <w:rPr>
          <w:color w:val="231F20"/>
          <w:spacing w:val="-3"/>
        </w:rPr>
        <w:t>oneself, </w:t>
      </w:r>
      <w:r>
        <w:rPr>
          <w:color w:val="231F20"/>
        </w:rPr>
        <w:t>others and the surrounding </w:t>
      </w:r>
      <w:r>
        <w:rPr>
          <w:color w:val="231F20"/>
          <w:spacing w:val="-3"/>
        </w:rPr>
        <w:t>world; </w:t>
      </w:r>
      <w:r>
        <w:rPr>
          <w:color w:val="231F20"/>
        </w:rPr>
        <w:t>use imagination and creativity;</w:t>
      </w:r>
      <w:r>
        <w:rPr>
          <w:color w:val="231F20"/>
          <w:spacing w:val="70"/>
        </w:rPr>
        <w:t> </w:t>
      </w:r>
      <w:r>
        <w:rPr>
          <w:color w:val="231F20"/>
        </w:rPr>
        <w:t>reflect.</w:t>
      </w:r>
    </w:p>
    <w:p>
      <w:pPr>
        <w:pStyle w:val="BodyText"/>
        <w:rPr>
          <w:sz w:val="30"/>
        </w:rPr>
      </w:pPr>
    </w:p>
    <w:p>
      <w:pPr>
        <w:pStyle w:val="Heading1"/>
        <w:spacing w:before="241"/>
        <w:ind w:left="528"/>
      </w:pPr>
      <w:r>
        <w:rPr>
          <w:color w:val="231F20"/>
        </w:rPr>
        <w:t>Moral</w:t>
      </w:r>
    </w:p>
    <w:p>
      <w:pPr>
        <w:pStyle w:val="BodyText"/>
        <w:spacing w:line="285" w:lineRule="auto" w:before="56"/>
        <w:ind w:left="528" w:right="2165" w:hanging="3"/>
      </w:pPr>
      <w:r>
        <w:rPr>
          <w:color w:val="231F20"/>
        </w:rPr>
        <w:t>Recognise right and </w:t>
      </w:r>
      <w:r>
        <w:rPr>
          <w:color w:val="231F20"/>
          <w:spacing w:val="-2"/>
        </w:rPr>
        <w:t>wrong; </w:t>
      </w:r>
      <w:r>
        <w:rPr>
          <w:color w:val="231F20"/>
        </w:rPr>
        <w:t>respect the </w:t>
      </w:r>
      <w:r>
        <w:rPr>
          <w:color w:val="231F20"/>
          <w:spacing w:val="-3"/>
        </w:rPr>
        <w:t>law; </w:t>
      </w:r>
      <w:r>
        <w:rPr>
          <w:color w:val="231F20"/>
        </w:rPr>
        <w:t>understand consequences; </w:t>
      </w:r>
      <w:r>
        <w:rPr>
          <w:color w:val="231F20"/>
          <w:spacing w:val="-3"/>
        </w:rPr>
        <w:t>investigate </w:t>
      </w:r>
      <w:r>
        <w:rPr>
          <w:color w:val="231F20"/>
        </w:rPr>
        <w:t>moral and  ethical  issues; offer reasoned</w:t>
      </w:r>
      <w:r>
        <w:rPr>
          <w:color w:val="231F20"/>
          <w:spacing w:val="-11"/>
        </w:rPr>
        <w:t> </w:t>
      </w:r>
      <w:r>
        <w:rPr>
          <w:color w:val="231F20"/>
          <w:spacing w:val="-3"/>
        </w:rPr>
        <w:t>views.</w:t>
      </w:r>
    </w:p>
    <w:p>
      <w:pPr>
        <w:pStyle w:val="BodyText"/>
        <w:rPr>
          <w:sz w:val="30"/>
        </w:rPr>
      </w:pPr>
    </w:p>
    <w:p>
      <w:pPr>
        <w:pStyle w:val="Heading1"/>
        <w:spacing w:before="242"/>
        <w:ind w:left="526"/>
      </w:pPr>
      <w:r>
        <w:rPr>
          <w:color w:val="231F20"/>
        </w:rPr>
        <w:t>Social</w:t>
      </w:r>
    </w:p>
    <w:p>
      <w:pPr>
        <w:pStyle w:val="BodyText"/>
        <w:spacing w:line="285" w:lineRule="auto" w:before="56"/>
        <w:ind w:left="528" w:right="1493" w:hanging="8"/>
      </w:pPr>
      <w:r>
        <w:rPr>
          <w:color w:val="231F20"/>
        </w:rPr>
        <w:t>Use a range of social skills; participate in the local community; appreciate diverse viewpoints; participate, volunteer and cooperate; resolve conflict; engage with the ‘British values’</w:t>
      </w:r>
    </w:p>
    <w:p>
      <w:pPr>
        <w:pStyle w:val="BodyText"/>
        <w:spacing w:line="301" w:lineRule="exact"/>
        <w:ind w:left="528"/>
      </w:pPr>
      <w:r>
        <w:rPr>
          <w:color w:val="231F20"/>
        </w:rPr>
        <w:t>of democracy, the rule of law, liberty, respect and tolerance.</w:t>
      </w:r>
    </w:p>
    <w:p>
      <w:pPr>
        <w:pStyle w:val="BodyText"/>
        <w:rPr>
          <w:sz w:val="30"/>
        </w:rPr>
      </w:pPr>
    </w:p>
    <w:p>
      <w:pPr>
        <w:pStyle w:val="BodyText"/>
        <w:spacing w:before="9"/>
        <w:rPr>
          <w:sz w:val="25"/>
        </w:rPr>
      </w:pPr>
    </w:p>
    <w:p>
      <w:pPr>
        <w:pStyle w:val="Heading1"/>
        <w:spacing w:before="1"/>
        <w:ind w:left="525"/>
      </w:pPr>
      <w:r>
        <w:rPr>
          <w:color w:val="231F20"/>
        </w:rPr>
        <w:t>Cultural</w:t>
      </w:r>
    </w:p>
    <w:p>
      <w:pPr>
        <w:pStyle w:val="BodyText"/>
        <w:spacing w:line="285" w:lineRule="auto" w:before="55"/>
        <w:ind w:left="527" w:right="1493" w:hanging="12"/>
      </w:pPr>
      <w:r>
        <w:rPr>
          <w:color w:val="231F20"/>
        </w:rPr>
        <w:t>Appreciate cultural influences; appreciate the role of Britain’s parliamentary system; participate in culture opportunities; understand, accept, respect and celebrate diversity.</w:t>
      </w:r>
    </w:p>
    <w:p>
      <w:pPr>
        <w:spacing w:after="0" w:line="285" w:lineRule="auto"/>
        <w:sectPr>
          <w:pgSz w:w="11910" w:h="16840"/>
          <w:pgMar w:header="2147" w:footer="1038" w:top="2460" w:bottom="1220" w:left="860" w:right="1680"/>
        </w:sectPr>
      </w:pPr>
    </w:p>
    <w:p>
      <w:pPr>
        <w:pStyle w:val="BodyText"/>
        <w:rPr>
          <w:sz w:val="20"/>
        </w:rPr>
      </w:pPr>
    </w:p>
    <w:p>
      <w:pPr>
        <w:pStyle w:val="BodyText"/>
        <w:spacing w:before="9"/>
      </w:pPr>
    </w:p>
    <w:p>
      <w:pPr>
        <w:pStyle w:val="Heading2"/>
        <w:numPr>
          <w:ilvl w:val="0"/>
          <w:numId w:val="4"/>
        </w:numPr>
        <w:tabs>
          <w:tab w:pos="530" w:val="left" w:leader="none"/>
          <w:tab w:pos="531" w:val="left" w:leader="none"/>
        </w:tabs>
        <w:spacing w:line="240" w:lineRule="auto" w:before="110" w:after="0"/>
        <w:ind w:left="530" w:right="0" w:hanging="357"/>
        <w:jc w:val="left"/>
        <w:rPr>
          <w:i/>
        </w:rPr>
      </w:pPr>
      <w:r>
        <w:rPr>
          <w:i/>
          <w:color w:val="231F20"/>
        </w:rPr>
        <w:t>British</w:t>
      </w:r>
      <w:r>
        <w:rPr>
          <w:i/>
          <w:color w:val="231F20"/>
          <w:spacing w:val="30"/>
        </w:rPr>
        <w:t> </w:t>
      </w:r>
      <w:r>
        <w:rPr>
          <w:i/>
          <w:color w:val="231F20"/>
          <w:spacing w:val="-3"/>
        </w:rPr>
        <w:t>Values</w:t>
      </w:r>
    </w:p>
    <w:p>
      <w:pPr>
        <w:pStyle w:val="BodyText"/>
        <w:rPr>
          <w:rFonts w:ascii="Arial"/>
          <w:b/>
          <w:i/>
          <w:sz w:val="30"/>
        </w:rPr>
      </w:pPr>
    </w:p>
    <w:p>
      <w:pPr>
        <w:pStyle w:val="BodyText"/>
        <w:spacing w:before="1"/>
        <w:rPr>
          <w:rFonts w:ascii="Arial"/>
          <w:b/>
          <w:i/>
          <w:sz w:val="27"/>
        </w:rPr>
      </w:pPr>
    </w:p>
    <w:p>
      <w:pPr>
        <w:pStyle w:val="BodyText"/>
        <w:spacing w:line="285" w:lineRule="auto" w:before="1"/>
        <w:ind w:left="530" w:right="2165" w:hanging="46"/>
      </w:pPr>
      <w:r>
        <w:rPr>
          <w:color w:val="231F20"/>
        </w:rPr>
        <w:t>The Safe Space resource maps to the British Values referred to in the citizenship curriculum:</w:t>
      </w:r>
    </w:p>
    <w:p>
      <w:pPr>
        <w:pStyle w:val="BodyText"/>
        <w:rPr>
          <w:sz w:val="30"/>
        </w:rPr>
      </w:pPr>
    </w:p>
    <w:p>
      <w:pPr>
        <w:pStyle w:val="ListParagraph"/>
        <w:numPr>
          <w:ilvl w:val="0"/>
          <w:numId w:val="5"/>
        </w:numPr>
        <w:tabs>
          <w:tab w:pos="526" w:val="left" w:leader="none"/>
          <w:tab w:pos="527" w:val="left" w:leader="none"/>
        </w:tabs>
        <w:spacing w:line="240" w:lineRule="auto" w:before="248" w:after="0"/>
        <w:ind w:left="526" w:right="0" w:hanging="396"/>
        <w:jc w:val="left"/>
        <w:rPr>
          <w:sz w:val="26"/>
        </w:rPr>
      </w:pPr>
      <w:r>
        <w:rPr>
          <w:color w:val="231F20"/>
          <w:sz w:val="26"/>
        </w:rPr>
        <w:t>Democracy</w:t>
      </w:r>
    </w:p>
    <w:p>
      <w:pPr>
        <w:pStyle w:val="BodyText"/>
        <w:spacing w:before="5"/>
        <w:rPr>
          <w:sz w:val="25"/>
        </w:rPr>
      </w:pPr>
    </w:p>
    <w:p>
      <w:pPr>
        <w:pStyle w:val="ListParagraph"/>
        <w:numPr>
          <w:ilvl w:val="0"/>
          <w:numId w:val="5"/>
        </w:numPr>
        <w:tabs>
          <w:tab w:pos="485" w:val="left" w:leader="none"/>
          <w:tab w:pos="486" w:val="left" w:leader="none"/>
        </w:tabs>
        <w:spacing w:line="240" w:lineRule="auto" w:before="1" w:after="0"/>
        <w:ind w:left="485" w:right="0" w:hanging="355"/>
        <w:jc w:val="left"/>
        <w:rPr>
          <w:sz w:val="26"/>
        </w:rPr>
      </w:pPr>
      <w:r>
        <w:rPr>
          <w:color w:val="231F20"/>
          <w:sz w:val="26"/>
        </w:rPr>
        <w:t>The rule of</w:t>
      </w:r>
      <w:r>
        <w:rPr>
          <w:color w:val="231F20"/>
          <w:spacing w:val="20"/>
          <w:sz w:val="26"/>
        </w:rPr>
        <w:t> </w:t>
      </w:r>
      <w:r>
        <w:rPr>
          <w:color w:val="231F20"/>
          <w:spacing w:val="-3"/>
          <w:sz w:val="26"/>
        </w:rPr>
        <w:t>law</w:t>
      </w:r>
    </w:p>
    <w:p>
      <w:pPr>
        <w:pStyle w:val="BodyText"/>
        <w:spacing w:before="5"/>
        <w:rPr>
          <w:sz w:val="25"/>
        </w:rPr>
      </w:pPr>
    </w:p>
    <w:p>
      <w:pPr>
        <w:pStyle w:val="ListParagraph"/>
        <w:numPr>
          <w:ilvl w:val="0"/>
          <w:numId w:val="5"/>
        </w:numPr>
        <w:tabs>
          <w:tab w:pos="525" w:val="left" w:leader="none"/>
          <w:tab w:pos="526" w:val="left" w:leader="none"/>
        </w:tabs>
        <w:spacing w:line="240" w:lineRule="auto" w:before="0" w:after="0"/>
        <w:ind w:left="525" w:right="0" w:hanging="395"/>
        <w:jc w:val="left"/>
        <w:rPr>
          <w:sz w:val="26"/>
        </w:rPr>
      </w:pPr>
      <w:r>
        <w:rPr>
          <w:color w:val="231F20"/>
          <w:sz w:val="26"/>
        </w:rPr>
        <w:t>Individual</w:t>
      </w:r>
      <w:r>
        <w:rPr>
          <w:color w:val="231F20"/>
          <w:spacing w:val="30"/>
          <w:sz w:val="26"/>
        </w:rPr>
        <w:t> </w:t>
      </w:r>
      <w:r>
        <w:rPr>
          <w:color w:val="231F20"/>
          <w:sz w:val="26"/>
        </w:rPr>
        <w:t>liberty</w:t>
      </w:r>
    </w:p>
    <w:p>
      <w:pPr>
        <w:pStyle w:val="BodyText"/>
        <w:spacing w:before="5"/>
        <w:rPr>
          <w:sz w:val="25"/>
        </w:rPr>
      </w:pPr>
    </w:p>
    <w:p>
      <w:pPr>
        <w:pStyle w:val="ListParagraph"/>
        <w:numPr>
          <w:ilvl w:val="0"/>
          <w:numId w:val="5"/>
        </w:numPr>
        <w:tabs>
          <w:tab w:pos="525" w:val="left" w:leader="none"/>
          <w:tab w:pos="526" w:val="left" w:leader="none"/>
        </w:tabs>
        <w:spacing w:line="240" w:lineRule="auto" w:before="0" w:after="0"/>
        <w:ind w:left="525" w:right="0" w:hanging="395"/>
        <w:jc w:val="left"/>
        <w:rPr>
          <w:sz w:val="26"/>
        </w:rPr>
      </w:pPr>
      <w:r>
        <w:rPr>
          <w:color w:val="231F20"/>
          <w:sz w:val="26"/>
        </w:rPr>
        <w:t>Mutual</w:t>
      </w:r>
      <w:r>
        <w:rPr>
          <w:color w:val="231F20"/>
          <w:spacing w:val="30"/>
          <w:sz w:val="26"/>
        </w:rPr>
        <w:t> </w:t>
      </w:r>
      <w:r>
        <w:rPr>
          <w:color w:val="231F20"/>
          <w:sz w:val="26"/>
        </w:rPr>
        <w:t>respect</w:t>
      </w:r>
    </w:p>
    <w:p>
      <w:pPr>
        <w:pStyle w:val="BodyText"/>
        <w:spacing w:before="5"/>
        <w:rPr>
          <w:sz w:val="25"/>
        </w:rPr>
      </w:pPr>
    </w:p>
    <w:p>
      <w:pPr>
        <w:pStyle w:val="ListParagraph"/>
        <w:numPr>
          <w:ilvl w:val="0"/>
          <w:numId w:val="5"/>
        </w:numPr>
        <w:tabs>
          <w:tab w:pos="485" w:val="left" w:leader="none"/>
          <w:tab w:pos="486" w:val="left" w:leader="none"/>
        </w:tabs>
        <w:spacing w:line="240" w:lineRule="auto" w:before="1" w:after="0"/>
        <w:ind w:left="485" w:right="0" w:hanging="355"/>
        <w:jc w:val="left"/>
        <w:rPr>
          <w:sz w:val="26"/>
        </w:rPr>
      </w:pPr>
      <w:r>
        <w:rPr>
          <w:color w:val="231F20"/>
          <w:spacing w:val="-4"/>
          <w:sz w:val="26"/>
        </w:rPr>
        <w:t>Tolerance</w:t>
      </w:r>
      <w:r>
        <w:rPr>
          <w:color w:val="231F20"/>
          <w:spacing w:val="30"/>
          <w:sz w:val="26"/>
        </w:rPr>
        <w:t> </w:t>
      </w:r>
      <w:r>
        <w:rPr>
          <w:color w:val="231F20"/>
          <w:sz w:val="26"/>
        </w:rPr>
        <w:t>of</w:t>
      </w:r>
      <w:r>
        <w:rPr>
          <w:color w:val="231F20"/>
          <w:spacing w:val="30"/>
          <w:sz w:val="26"/>
        </w:rPr>
        <w:t> </w:t>
      </w:r>
      <w:r>
        <w:rPr>
          <w:color w:val="231F20"/>
          <w:sz w:val="26"/>
        </w:rPr>
        <w:t>those</w:t>
      </w:r>
      <w:r>
        <w:rPr>
          <w:color w:val="231F20"/>
          <w:spacing w:val="30"/>
          <w:sz w:val="26"/>
        </w:rPr>
        <w:t> </w:t>
      </w:r>
      <w:r>
        <w:rPr>
          <w:color w:val="231F20"/>
          <w:sz w:val="26"/>
        </w:rPr>
        <w:t>of</w:t>
      </w:r>
      <w:r>
        <w:rPr>
          <w:color w:val="231F20"/>
          <w:spacing w:val="31"/>
          <w:sz w:val="26"/>
        </w:rPr>
        <w:t> </w:t>
      </w:r>
      <w:r>
        <w:rPr>
          <w:color w:val="231F20"/>
          <w:sz w:val="26"/>
        </w:rPr>
        <w:t>different</w:t>
      </w:r>
      <w:r>
        <w:rPr>
          <w:color w:val="231F20"/>
          <w:spacing w:val="30"/>
          <w:sz w:val="26"/>
        </w:rPr>
        <w:t> </w:t>
      </w:r>
      <w:r>
        <w:rPr>
          <w:color w:val="231F20"/>
          <w:sz w:val="26"/>
        </w:rPr>
        <w:t>faiths</w:t>
      </w:r>
      <w:r>
        <w:rPr>
          <w:color w:val="231F20"/>
          <w:spacing w:val="30"/>
          <w:sz w:val="26"/>
        </w:rPr>
        <w:t> </w:t>
      </w:r>
      <w:r>
        <w:rPr>
          <w:color w:val="231F20"/>
          <w:sz w:val="26"/>
        </w:rPr>
        <w:t>and</w:t>
      </w:r>
      <w:r>
        <w:rPr>
          <w:color w:val="231F20"/>
          <w:spacing w:val="30"/>
          <w:sz w:val="26"/>
        </w:rPr>
        <w:t> </w:t>
      </w:r>
      <w:r>
        <w:rPr>
          <w:color w:val="231F20"/>
          <w:sz w:val="26"/>
        </w:rPr>
        <w:t>beliefs</w:t>
      </w:r>
    </w:p>
    <w:p>
      <w:pPr>
        <w:spacing w:after="0" w:line="240" w:lineRule="auto"/>
        <w:jc w:val="left"/>
        <w:rPr>
          <w:sz w:val="26"/>
        </w:rPr>
        <w:sectPr>
          <w:pgSz w:w="11910" w:h="16840"/>
          <w:pgMar w:header="2147" w:footer="1038" w:top="2460" w:bottom="1220" w:left="860" w:right="1680"/>
        </w:sectPr>
      </w:pPr>
    </w:p>
    <w:p>
      <w:pPr>
        <w:pStyle w:val="BodyText"/>
        <w:rPr>
          <w:sz w:val="20"/>
        </w:rPr>
      </w:pPr>
    </w:p>
    <w:p>
      <w:pPr>
        <w:pStyle w:val="BodyText"/>
        <w:spacing w:before="9"/>
      </w:pPr>
    </w:p>
    <w:p>
      <w:pPr>
        <w:pStyle w:val="Heading2"/>
        <w:numPr>
          <w:ilvl w:val="0"/>
          <w:numId w:val="4"/>
        </w:numPr>
        <w:tabs>
          <w:tab w:pos="525" w:val="left" w:leader="none"/>
          <w:tab w:pos="526" w:val="left" w:leader="none"/>
        </w:tabs>
        <w:spacing w:line="240" w:lineRule="auto" w:before="110" w:after="0"/>
        <w:ind w:left="525" w:right="0" w:hanging="363"/>
        <w:jc w:val="left"/>
        <w:rPr>
          <w:i/>
        </w:rPr>
      </w:pPr>
      <w:r>
        <w:rPr>
          <w:i/>
          <w:color w:val="231F20"/>
        </w:rPr>
        <w:t>UNICEF UK Rights Respecting</w:t>
      </w:r>
      <w:r>
        <w:rPr>
          <w:i/>
          <w:color w:val="231F20"/>
          <w:spacing w:val="49"/>
        </w:rPr>
        <w:t> </w:t>
      </w:r>
      <w:r>
        <w:rPr>
          <w:i/>
          <w:color w:val="231F20"/>
        </w:rPr>
        <w:t>Schools</w:t>
      </w:r>
    </w:p>
    <w:p>
      <w:pPr>
        <w:pStyle w:val="BodyText"/>
        <w:rPr>
          <w:rFonts w:ascii="Arial"/>
          <w:b/>
          <w:i/>
          <w:sz w:val="30"/>
        </w:rPr>
      </w:pPr>
    </w:p>
    <w:p>
      <w:pPr>
        <w:pStyle w:val="BodyText"/>
        <w:spacing w:before="1"/>
        <w:rPr>
          <w:rFonts w:ascii="Arial"/>
          <w:b/>
          <w:i/>
          <w:sz w:val="27"/>
        </w:rPr>
      </w:pPr>
    </w:p>
    <w:p>
      <w:pPr>
        <w:pStyle w:val="BodyText"/>
        <w:spacing w:line="285" w:lineRule="auto" w:before="1"/>
        <w:ind w:left="521" w:right="1769" w:hanging="36"/>
      </w:pPr>
      <w:r>
        <w:rPr>
          <w:color w:val="231F20"/>
        </w:rPr>
        <w:t>The Safe Space resource maps to the following articles from the United Nations Convention on the Rights of the Child.</w:t>
      </w:r>
    </w:p>
    <w:p>
      <w:pPr>
        <w:pStyle w:val="BodyText"/>
        <w:spacing w:before="8"/>
        <w:rPr>
          <w:sz w:val="30"/>
        </w:rPr>
      </w:pPr>
    </w:p>
    <w:p>
      <w:pPr>
        <w:pStyle w:val="BodyText"/>
        <w:ind w:left="526"/>
      </w:pPr>
      <w:r>
        <w:rPr>
          <w:color w:val="231F20"/>
        </w:rPr>
        <w:t>Pupils commit to:</w:t>
      </w:r>
    </w:p>
    <w:p>
      <w:pPr>
        <w:pStyle w:val="BodyText"/>
        <w:spacing w:before="5"/>
        <w:rPr>
          <w:sz w:val="25"/>
        </w:rPr>
      </w:pPr>
    </w:p>
    <w:p>
      <w:pPr>
        <w:pStyle w:val="ListParagraph"/>
        <w:numPr>
          <w:ilvl w:val="0"/>
          <w:numId w:val="5"/>
        </w:numPr>
        <w:tabs>
          <w:tab w:pos="526" w:val="left" w:leader="none"/>
          <w:tab w:pos="527" w:val="left" w:leader="none"/>
        </w:tabs>
        <w:spacing w:line="283" w:lineRule="auto" w:before="1" w:after="0"/>
        <w:ind w:left="528" w:right="2529" w:hanging="398"/>
        <w:jc w:val="left"/>
        <w:rPr>
          <w:i/>
          <w:sz w:val="26"/>
        </w:rPr>
      </w:pPr>
      <w:r>
        <w:rPr>
          <w:color w:val="231F20"/>
          <w:sz w:val="26"/>
        </w:rPr>
        <w:t>Being the best that </w:t>
      </w:r>
      <w:r>
        <w:rPr>
          <w:color w:val="231F20"/>
          <w:spacing w:val="-3"/>
          <w:sz w:val="26"/>
        </w:rPr>
        <w:t>they </w:t>
      </w:r>
      <w:r>
        <w:rPr>
          <w:color w:val="231F20"/>
          <w:sz w:val="26"/>
        </w:rPr>
        <w:t>can be. Listening in lessons and completing all work set </w:t>
      </w:r>
      <w:r>
        <w:rPr>
          <w:i/>
          <w:color w:val="231F20"/>
          <w:spacing w:val="2"/>
          <w:sz w:val="26"/>
        </w:rPr>
        <w:t>(Article</w:t>
      </w:r>
      <w:r>
        <w:rPr>
          <w:i/>
          <w:color w:val="231F20"/>
          <w:spacing w:val="37"/>
          <w:sz w:val="26"/>
        </w:rPr>
        <w:t> </w:t>
      </w:r>
      <w:r>
        <w:rPr>
          <w:i/>
          <w:color w:val="231F20"/>
          <w:sz w:val="26"/>
        </w:rPr>
        <w:t>28)</w:t>
      </w:r>
    </w:p>
    <w:p>
      <w:pPr>
        <w:pStyle w:val="ListParagraph"/>
        <w:numPr>
          <w:ilvl w:val="0"/>
          <w:numId w:val="5"/>
        </w:numPr>
        <w:tabs>
          <w:tab w:pos="521" w:val="left" w:leader="none"/>
          <w:tab w:pos="522" w:val="left" w:leader="none"/>
        </w:tabs>
        <w:spacing w:line="240" w:lineRule="auto" w:before="241" w:after="0"/>
        <w:ind w:left="521" w:right="0" w:hanging="391"/>
        <w:jc w:val="left"/>
        <w:rPr>
          <w:i/>
          <w:sz w:val="26"/>
        </w:rPr>
      </w:pPr>
      <w:r>
        <w:rPr>
          <w:color w:val="231F20"/>
          <w:sz w:val="26"/>
        </w:rPr>
        <w:t>Using</w:t>
      </w:r>
      <w:r>
        <w:rPr>
          <w:color w:val="231F20"/>
          <w:spacing w:val="30"/>
          <w:sz w:val="26"/>
        </w:rPr>
        <w:t> </w:t>
      </w:r>
      <w:r>
        <w:rPr>
          <w:color w:val="231F20"/>
          <w:sz w:val="26"/>
        </w:rPr>
        <w:t>Pupil</w:t>
      </w:r>
      <w:r>
        <w:rPr>
          <w:color w:val="231F20"/>
          <w:spacing w:val="31"/>
          <w:sz w:val="26"/>
        </w:rPr>
        <w:t> </w:t>
      </w:r>
      <w:r>
        <w:rPr>
          <w:color w:val="231F20"/>
          <w:spacing w:val="-4"/>
          <w:sz w:val="26"/>
        </w:rPr>
        <w:t>Voice</w:t>
      </w:r>
      <w:r>
        <w:rPr>
          <w:color w:val="231F20"/>
          <w:spacing w:val="30"/>
          <w:sz w:val="26"/>
        </w:rPr>
        <w:t> </w:t>
      </w:r>
      <w:r>
        <w:rPr>
          <w:color w:val="231F20"/>
          <w:spacing w:val="-3"/>
          <w:sz w:val="26"/>
        </w:rPr>
        <w:t>to</w:t>
      </w:r>
      <w:r>
        <w:rPr>
          <w:color w:val="231F20"/>
          <w:spacing w:val="31"/>
          <w:sz w:val="26"/>
        </w:rPr>
        <w:t> </w:t>
      </w:r>
      <w:r>
        <w:rPr>
          <w:color w:val="231F20"/>
          <w:spacing w:val="-3"/>
          <w:sz w:val="26"/>
        </w:rPr>
        <w:t>improve</w:t>
      </w:r>
      <w:r>
        <w:rPr>
          <w:color w:val="231F20"/>
          <w:spacing w:val="30"/>
          <w:sz w:val="26"/>
        </w:rPr>
        <w:t> </w:t>
      </w:r>
      <w:r>
        <w:rPr>
          <w:color w:val="231F20"/>
          <w:sz w:val="26"/>
        </w:rPr>
        <w:t>their</w:t>
      </w:r>
      <w:r>
        <w:rPr>
          <w:color w:val="231F20"/>
          <w:spacing w:val="30"/>
          <w:sz w:val="26"/>
        </w:rPr>
        <w:t> </w:t>
      </w:r>
      <w:r>
        <w:rPr>
          <w:color w:val="231F20"/>
          <w:sz w:val="26"/>
        </w:rPr>
        <w:t>school</w:t>
      </w:r>
      <w:r>
        <w:rPr>
          <w:color w:val="231F20"/>
          <w:spacing w:val="31"/>
          <w:sz w:val="26"/>
        </w:rPr>
        <w:t> </w:t>
      </w:r>
      <w:r>
        <w:rPr>
          <w:color w:val="231F20"/>
          <w:spacing w:val="-3"/>
          <w:sz w:val="26"/>
        </w:rPr>
        <w:t>life</w:t>
      </w:r>
      <w:r>
        <w:rPr>
          <w:color w:val="231F20"/>
          <w:spacing w:val="31"/>
          <w:sz w:val="26"/>
        </w:rPr>
        <w:t> </w:t>
      </w:r>
      <w:r>
        <w:rPr>
          <w:i/>
          <w:color w:val="231F20"/>
          <w:spacing w:val="2"/>
          <w:sz w:val="26"/>
        </w:rPr>
        <w:t>(Article</w:t>
      </w:r>
      <w:r>
        <w:rPr>
          <w:i/>
          <w:color w:val="231F20"/>
          <w:spacing w:val="36"/>
          <w:sz w:val="26"/>
        </w:rPr>
        <w:t> </w:t>
      </w:r>
      <w:r>
        <w:rPr>
          <w:i/>
          <w:color w:val="231F20"/>
          <w:spacing w:val="-7"/>
          <w:sz w:val="26"/>
        </w:rPr>
        <w:t>12)</w:t>
      </w:r>
    </w:p>
    <w:p>
      <w:pPr>
        <w:pStyle w:val="BodyText"/>
        <w:rPr>
          <w:i/>
          <w:sz w:val="30"/>
        </w:rPr>
      </w:pPr>
    </w:p>
    <w:p>
      <w:pPr>
        <w:pStyle w:val="BodyText"/>
        <w:spacing w:before="1"/>
        <w:rPr>
          <w:i/>
        </w:rPr>
      </w:pPr>
    </w:p>
    <w:p>
      <w:pPr>
        <w:pStyle w:val="BodyText"/>
        <w:ind w:left="525"/>
      </w:pPr>
      <w:r>
        <w:rPr>
          <w:color w:val="231F20"/>
        </w:rPr>
        <w:t>Staff commit to:</w:t>
      </w:r>
    </w:p>
    <w:p>
      <w:pPr>
        <w:pStyle w:val="BodyText"/>
        <w:spacing w:before="6"/>
        <w:rPr>
          <w:sz w:val="25"/>
        </w:rPr>
      </w:pPr>
    </w:p>
    <w:p>
      <w:pPr>
        <w:pStyle w:val="ListParagraph"/>
        <w:numPr>
          <w:ilvl w:val="0"/>
          <w:numId w:val="5"/>
        </w:numPr>
        <w:tabs>
          <w:tab w:pos="524" w:val="left" w:leader="none"/>
          <w:tab w:pos="525" w:val="left" w:leader="none"/>
        </w:tabs>
        <w:spacing w:line="285" w:lineRule="auto" w:before="0" w:after="0"/>
        <w:ind w:left="521" w:right="3287" w:hanging="390"/>
        <w:jc w:val="left"/>
        <w:rPr>
          <w:sz w:val="26"/>
        </w:rPr>
      </w:pPr>
      <w:r>
        <w:rPr>
          <w:color w:val="231F20"/>
          <w:sz w:val="26"/>
        </w:rPr>
        <w:t>Giving every pupil the opportunity and respect </w:t>
      </w:r>
      <w:r>
        <w:rPr>
          <w:color w:val="231F20"/>
          <w:spacing w:val="-3"/>
          <w:sz w:val="26"/>
        </w:rPr>
        <w:t>to </w:t>
      </w:r>
      <w:r>
        <w:rPr>
          <w:color w:val="231F20"/>
          <w:sz w:val="26"/>
        </w:rPr>
        <w:t>voice their</w:t>
      </w:r>
      <w:r>
        <w:rPr>
          <w:color w:val="231F20"/>
          <w:spacing w:val="25"/>
          <w:sz w:val="26"/>
        </w:rPr>
        <w:t> </w:t>
      </w:r>
      <w:r>
        <w:rPr>
          <w:color w:val="231F20"/>
          <w:spacing w:val="-3"/>
          <w:sz w:val="26"/>
        </w:rPr>
        <w:t>views</w:t>
      </w:r>
    </w:p>
    <w:p>
      <w:pPr>
        <w:pStyle w:val="ListParagraph"/>
        <w:numPr>
          <w:ilvl w:val="0"/>
          <w:numId w:val="5"/>
        </w:numPr>
        <w:tabs>
          <w:tab w:pos="525" w:val="left" w:leader="none"/>
          <w:tab w:pos="526" w:val="left" w:leader="none"/>
        </w:tabs>
        <w:spacing w:line="240" w:lineRule="auto" w:before="237" w:after="0"/>
        <w:ind w:left="525" w:right="0" w:hanging="395"/>
        <w:jc w:val="left"/>
        <w:rPr>
          <w:i/>
          <w:sz w:val="26"/>
        </w:rPr>
      </w:pPr>
      <w:r>
        <w:rPr>
          <w:color w:val="231F20"/>
          <w:sz w:val="26"/>
        </w:rPr>
        <w:t>Making</w:t>
      </w:r>
      <w:r>
        <w:rPr>
          <w:color w:val="231F20"/>
          <w:spacing w:val="30"/>
          <w:sz w:val="26"/>
        </w:rPr>
        <w:t> </w:t>
      </w:r>
      <w:r>
        <w:rPr>
          <w:color w:val="231F20"/>
          <w:sz w:val="26"/>
        </w:rPr>
        <w:t>decisions</w:t>
      </w:r>
      <w:r>
        <w:rPr>
          <w:color w:val="231F20"/>
          <w:spacing w:val="30"/>
          <w:sz w:val="26"/>
        </w:rPr>
        <w:t> </w:t>
      </w:r>
      <w:r>
        <w:rPr>
          <w:color w:val="231F20"/>
          <w:sz w:val="26"/>
        </w:rPr>
        <w:t>with</w:t>
      </w:r>
      <w:r>
        <w:rPr>
          <w:color w:val="231F20"/>
          <w:spacing w:val="30"/>
          <w:sz w:val="26"/>
        </w:rPr>
        <w:t> </w:t>
      </w:r>
      <w:r>
        <w:rPr>
          <w:color w:val="231F20"/>
          <w:sz w:val="26"/>
        </w:rPr>
        <w:t>the</w:t>
      </w:r>
      <w:r>
        <w:rPr>
          <w:color w:val="231F20"/>
          <w:spacing w:val="30"/>
          <w:sz w:val="26"/>
        </w:rPr>
        <w:t> </w:t>
      </w:r>
      <w:r>
        <w:rPr>
          <w:color w:val="231F20"/>
          <w:spacing w:val="-3"/>
          <w:sz w:val="26"/>
        </w:rPr>
        <w:t>pupils’</w:t>
      </w:r>
      <w:r>
        <w:rPr>
          <w:color w:val="231F20"/>
          <w:spacing w:val="31"/>
          <w:sz w:val="26"/>
        </w:rPr>
        <w:t> </w:t>
      </w:r>
      <w:r>
        <w:rPr>
          <w:color w:val="231F20"/>
          <w:spacing w:val="-3"/>
          <w:sz w:val="26"/>
        </w:rPr>
        <w:t>views</w:t>
      </w:r>
      <w:r>
        <w:rPr>
          <w:color w:val="231F20"/>
          <w:spacing w:val="30"/>
          <w:sz w:val="26"/>
        </w:rPr>
        <w:t> </w:t>
      </w:r>
      <w:r>
        <w:rPr>
          <w:color w:val="231F20"/>
          <w:sz w:val="26"/>
        </w:rPr>
        <w:t>in</w:t>
      </w:r>
      <w:r>
        <w:rPr>
          <w:color w:val="231F20"/>
          <w:spacing w:val="30"/>
          <w:sz w:val="26"/>
        </w:rPr>
        <w:t> </w:t>
      </w:r>
      <w:r>
        <w:rPr>
          <w:color w:val="231F20"/>
          <w:sz w:val="26"/>
        </w:rPr>
        <w:t>mind</w:t>
      </w:r>
      <w:r>
        <w:rPr>
          <w:color w:val="231F20"/>
          <w:spacing w:val="31"/>
          <w:sz w:val="26"/>
        </w:rPr>
        <w:t> </w:t>
      </w:r>
      <w:r>
        <w:rPr>
          <w:i/>
          <w:color w:val="231F20"/>
          <w:spacing w:val="2"/>
          <w:sz w:val="26"/>
        </w:rPr>
        <w:t>(Article</w:t>
      </w:r>
      <w:r>
        <w:rPr>
          <w:i/>
          <w:color w:val="231F20"/>
          <w:spacing w:val="36"/>
          <w:sz w:val="26"/>
        </w:rPr>
        <w:t> </w:t>
      </w:r>
      <w:r>
        <w:rPr>
          <w:i/>
          <w:color w:val="231F20"/>
          <w:spacing w:val="-7"/>
          <w:sz w:val="26"/>
        </w:rPr>
        <w:t>12)</w:t>
      </w:r>
    </w:p>
    <w:p>
      <w:pPr>
        <w:pStyle w:val="BodyText"/>
        <w:rPr>
          <w:i/>
          <w:sz w:val="30"/>
        </w:rPr>
      </w:pPr>
    </w:p>
    <w:p>
      <w:pPr>
        <w:pStyle w:val="BodyText"/>
        <w:spacing w:before="1"/>
        <w:rPr>
          <w:i/>
        </w:rPr>
      </w:pPr>
    </w:p>
    <w:p>
      <w:pPr>
        <w:pStyle w:val="BodyText"/>
        <w:ind w:left="526"/>
      </w:pPr>
      <w:r>
        <w:rPr>
          <w:color w:val="231F20"/>
        </w:rPr>
        <w:t>Pupils and Staff:</w:t>
      </w:r>
    </w:p>
    <w:p>
      <w:pPr>
        <w:pStyle w:val="BodyText"/>
        <w:spacing w:before="5"/>
        <w:rPr>
          <w:sz w:val="25"/>
        </w:rPr>
      </w:pPr>
    </w:p>
    <w:p>
      <w:pPr>
        <w:pStyle w:val="ListParagraph"/>
        <w:numPr>
          <w:ilvl w:val="0"/>
          <w:numId w:val="5"/>
        </w:numPr>
        <w:tabs>
          <w:tab w:pos="526" w:val="left" w:leader="none"/>
          <w:tab w:pos="527" w:val="left" w:leader="none"/>
        </w:tabs>
        <w:spacing w:line="240" w:lineRule="auto" w:before="0" w:after="0"/>
        <w:ind w:left="526" w:right="0" w:hanging="396"/>
        <w:jc w:val="left"/>
        <w:rPr>
          <w:sz w:val="26"/>
        </w:rPr>
      </w:pPr>
      <w:r>
        <w:rPr>
          <w:color w:val="231F20"/>
          <w:sz w:val="26"/>
        </w:rPr>
        <w:t>Not</w:t>
      </w:r>
      <w:r>
        <w:rPr>
          <w:color w:val="231F20"/>
          <w:spacing w:val="29"/>
          <w:sz w:val="26"/>
        </w:rPr>
        <w:t> </w:t>
      </w:r>
      <w:r>
        <w:rPr>
          <w:color w:val="231F20"/>
          <w:sz w:val="26"/>
        </w:rPr>
        <w:t>saying</w:t>
      </w:r>
      <w:r>
        <w:rPr>
          <w:color w:val="231F20"/>
          <w:spacing w:val="30"/>
          <w:sz w:val="26"/>
        </w:rPr>
        <w:t> </w:t>
      </w:r>
      <w:r>
        <w:rPr>
          <w:color w:val="231F20"/>
          <w:sz w:val="26"/>
        </w:rPr>
        <w:t>what</w:t>
      </w:r>
      <w:r>
        <w:rPr>
          <w:color w:val="231F20"/>
          <w:spacing w:val="30"/>
          <w:sz w:val="26"/>
        </w:rPr>
        <w:t> </w:t>
      </w:r>
      <w:r>
        <w:rPr>
          <w:color w:val="231F20"/>
          <w:spacing w:val="-3"/>
          <w:sz w:val="26"/>
        </w:rPr>
        <w:t>we</w:t>
      </w:r>
      <w:r>
        <w:rPr>
          <w:color w:val="231F20"/>
          <w:spacing w:val="30"/>
          <w:sz w:val="26"/>
        </w:rPr>
        <w:t> </w:t>
      </w:r>
      <w:r>
        <w:rPr>
          <w:color w:val="231F20"/>
          <w:sz w:val="26"/>
        </w:rPr>
        <w:t>think</w:t>
      </w:r>
      <w:r>
        <w:rPr>
          <w:color w:val="231F20"/>
          <w:spacing w:val="30"/>
          <w:sz w:val="26"/>
        </w:rPr>
        <w:t> </w:t>
      </w:r>
      <w:r>
        <w:rPr>
          <w:color w:val="231F20"/>
          <w:sz w:val="26"/>
        </w:rPr>
        <w:t>if</w:t>
      </w:r>
      <w:r>
        <w:rPr>
          <w:color w:val="231F20"/>
          <w:spacing w:val="30"/>
          <w:sz w:val="26"/>
        </w:rPr>
        <w:t> </w:t>
      </w:r>
      <w:r>
        <w:rPr>
          <w:color w:val="231F20"/>
          <w:sz w:val="26"/>
        </w:rPr>
        <w:t>it</w:t>
      </w:r>
      <w:r>
        <w:rPr>
          <w:color w:val="231F20"/>
          <w:spacing w:val="30"/>
          <w:sz w:val="26"/>
        </w:rPr>
        <w:t> </w:t>
      </w:r>
      <w:r>
        <w:rPr>
          <w:color w:val="231F20"/>
          <w:sz w:val="26"/>
        </w:rPr>
        <w:t>is</w:t>
      </w:r>
      <w:r>
        <w:rPr>
          <w:color w:val="231F20"/>
          <w:spacing w:val="30"/>
          <w:sz w:val="26"/>
        </w:rPr>
        <w:t> </w:t>
      </w:r>
      <w:r>
        <w:rPr>
          <w:color w:val="231F20"/>
          <w:sz w:val="26"/>
        </w:rPr>
        <w:t>hurtful</w:t>
      </w:r>
      <w:r>
        <w:rPr>
          <w:color w:val="231F20"/>
          <w:spacing w:val="29"/>
          <w:sz w:val="26"/>
        </w:rPr>
        <w:t> </w:t>
      </w:r>
      <w:r>
        <w:rPr>
          <w:color w:val="231F20"/>
          <w:sz w:val="26"/>
        </w:rPr>
        <w:t>or</w:t>
      </w:r>
      <w:r>
        <w:rPr>
          <w:color w:val="231F20"/>
          <w:spacing w:val="30"/>
          <w:sz w:val="26"/>
        </w:rPr>
        <w:t> </w:t>
      </w:r>
      <w:r>
        <w:rPr>
          <w:color w:val="231F20"/>
          <w:sz w:val="26"/>
        </w:rPr>
        <w:t>offensive</w:t>
      </w:r>
    </w:p>
    <w:p>
      <w:pPr>
        <w:pStyle w:val="BodyText"/>
        <w:spacing w:before="5"/>
        <w:rPr>
          <w:sz w:val="25"/>
        </w:rPr>
      </w:pPr>
    </w:p>
    <w:p>
      <w:pPr>
        <w:pStyle w:val="ListParagraph"/>
        <w:numPr>
          <w:ilvl w:val="0"/>
          <w:numId w:val="5"/>
        </w:numPr>
        <w:tabs>
          <w:tab w:pos="526" w:val="left" w:leader="none"/>
          <w:tab w:pos="527" w:val="left" w:leader="none"/>
        </w:tabs>
        <w:spacing w:line="283" w:lineRule="auto" w:before="1" w:after="0"/>
        <w:ind w:left="530" w:right="3978" w:hanging="399"/>
        <w:jc w:val="left"/>
        <w:rPr>
          <w:i/>
          <w:sz w:val="26"/>
        </w:rPr>
      </w:pPr>
      <w:r>
        <w:rPr>
          <w:color w:val="231F20"/>
          <w:sz w:val="26"/>
        </w:rPr>
        <w:t>Listening </w:t>
      </w:r>
      <w:r>
        <w:rPr>
          <w:color w:val="231F20"/>
          <w:spacing w:val="-3"/>
          <w:sz w:val="26"/>
        </w:rPr>
        <w:t>to </w:t>
      </w:r>
      <w:r>
        <w:rPr>
          <w:color w:val="231F20"/>
          <w:sz w:val="26"/>
        </w:rPr>
        <w:t>and considering what others </w:t>
      </w:r>
      <w:r>
        <w:rPr>
          <w:color w:val="231F20"/>
          <w:spacing w:val="-4"/>
          <w:sz w:val="26"/>
        </w:rPr>
        <w:t>have </w:t>
      </w:r>
      <w:r>
        <w:rPr>
          <w:color w:val="231F20"/>
          <w:spacing w:val="-3"/>
          <w:sz w:val="26"/>
        </w:rPr>
        <w:t>to </w:t>
      </w:r>
      <w:r>
        <w:rPr>
          <w:color w:val="231F20"/>
          <w:sz w:val="26"/>
        </w:rPr>
        <w:t>say </w:t>
      </w:r>
      <w:r>
        <w:rPr>
          <w:i/>
          <w:color w:val="231F20"/>
          <w:spacing w:val="2"/>
          <w:sz w:val="26"/>
        </w:rPr>
        <w:t>(Article</w:t>
      </w:r>
      <w:r>
        <w:rPr>
          <w:i/>
          <w:color w:val="231F20"/>
          <w:spacing w:val="-1"/>
          <w:sz w:val="26"/>
        </w:rPr>
        <w:t> </w:t>
      </w:r>
      <w:r>
        <w:rPr>
          <w:i/>
          <w:color w:val="231F20"/>
          <w:spacing w:val="-7"/>
          <w:sz w:val="26"/>
        </w:rPr>
        <w:t>12)</w:t>
      </w:r>
    </w:p>
    <w:p>
      <w:pPr>
        <w:pStyle w:val="ListParagraph"/>
        <w:numPr>
          <w:ilvl w:val="0"/>
          <w:numId w:val="5"/>
        </w:numPr>
        <w:tabs>
          <w:tab w:pos="526" w:val="left" w:leader="none"/>
          <w:tab w:pos="527" w:val="left" w:leader="none"/>
        </w:tabs>
        <w:spacing w:line="240" w:lineRule="auto" w:before="243" w:after="0"/>
        <w:ind w:left="526" w:right="0" w:hanging="396"/>
        <w:jc w:val="left"/>
        <w:rPr>
          <w:sz w:val="26"/>
        </w:rPr>
      </w:pPr>
      <w:r>
        <w:rPr>
          <w:color w:val="231F20"/>
          <w:sz w:val="26"/>
        </w:rPr>
        <w:t>Being</w:t>
      </w:r>
      <w:r>
        <w:rPr>
          <w:color w:val="231F20"/>
          <w:spacing w:val="29"/>
          <w:sz w:val="26"/>
        </w:rPr>
        <w:t> </w:t>
      </w:r>
      <w:r>
        <w:rPr>
          <w:color w:val="231F20"/>
          <w:sz w:val="26"/>
        </w:rPr>
        <w:t>responsible</w:t>
      </w:r>
      <w:r>
        <w:rPr>
          <w:color w:val="231F20"/>
          <w:spacing w:val="30"/>
          <w:sz w:val="26"/>
        </w:rPr>
        <w:t> </w:t>
      </w:r>
      <w:r>
        <w:rPr>
          <w:color w:val="231F20"/>
          <w:sz w:val="26"/>
        </w:rPr>
        <w:t>for</w:t>
      </w:r>
      <w:r>
        <w:rPr>
          <w:color w:val="231F20"/>
          <w:spacing w:val="30"/>
          <w:sz w:val="26"/>
        </w:rPr>
        <w:t> </w:t>
      </w:r>
      <w:r>
        <w:rPr>
          <w:color w:val="231F20"/>
          <w:sz w:val="26"/>
        </w:rPr>
        <w:t>looking</w:t>
      </w:r>
      <w:r>
        <w:rPr>
          <w:color w:val="231F20"/>
          <w:spacing w:val="30"/>
          <w:sz w:val="26"/>
        </w:rPr>
        <w:t> </w:t>
      </w:r>
      <w:r>
        <w:rPr>
          <w:color w:val="231F20"/>
          <w:sz w:val="26"/>
        </w:rPr>
        <w:t>after</w:t>
      </w:r>
      <w:r>
        <w:rPr>
          <w:color w:val="231F20"/>
          <w:spacing w:val="30"/>
          <w:sz w:val="26"/>
        </w:rPr>
        <w:t> </w:t>
      </w:r>
      <w:r>
        <w:rPr>
          <w:color w:val="231F20"/>
          <w:sz w:val="26"/>
        </w:rPr>
        <w:t>one</w:t>
      </w:r>
      <w:r>
        <w:rPr>
          <w:color w:val="231F20"/>
          <w:spacing w:val="29"/>
          <w:sz w:val="26"/>
        </w:rPr>
        <w:t> </w:t>
      </w:r>
      <w:r>
        <w:rPr>
          <w:color w:val="231F20"/>
          <w:sz w:val="26"/>
        </w:rPr>
        <w:t>another</w:t>
      </w:r>
    </w:p>
    <w:p>
      <w:pPr>
        <w:pStyle w:val="BodyText"/>
        <w:spacing w:before="4"/>
        <w:rPr>
          <w:sz w:val="25"/>
        </w:rPr>
      </w:pPr>
    </w:p>
    <w:p>
      <w:pPr>
        <w:pStyle w:val="ListParagraph"/>
        <w:numPr>
          <w:ilvl w:val="0"/>
          <w:numId w:val="5"/>
        </w:numPr>
        <w:tabs>
          <w:tab w:pos="526" w:val="left" w:leader="none"/>
          <w:tab w:pos="527" w:val="left" w:leader="none"/>
        </w:tabs>
        <w:spacing w:line="240" w:lineRule="auto" w:before="0" w:after="0"/>
        <w:ind w:left="526" w:right="0" w:hanging="396"/>
        <w:jc w:val="left"/>
        <w:rPr>
          <w:i/>
          <w:sz w:val="26"/>
        </w:rPr>
      </w:pPr>
      <w:r>
        <w:rPr>
          <w:color w:val="231F20"/>
          <w:spacing w:val="-3"/>
          <w:sz w:val="26"/>
        </w:rPr>
        <w:t>Following </w:t>
      </w:r>
      <w:r>
        <w:rPr>
          <w:color w:val="231F20"/>
          <w:sz w:val="26"/>
        </w:rPr>
        <w:t>the school rules </w:t>
      </w:r>
      <w:r>
        <w:rPr>
          <w:i/>
          <w:color w:val="231F20"/>
          <w:spacing w:val="2"/>
          <w:sz w:val="26"/>
        </w:rPr>
        <w:t>(Article</w:t>
      </w:r>
      <w:r>
        <w:rPr>
          <w:i/>
          <w:color w:val="231F20"/>
          <w:spacing w:val="19"/>
          <w:sz w:val="26"/>
        </w:rPr>
        <w:t> </w:t>
      </w:r>
      <w:r>
        <w:rPr>
          <w:i/>
          <w:color w:val="231F20"/>
          <w:spacing w:val="-5"/>
          <w:sz w:val="26"/>
        </w:rPr>
        <w:t>19)</w:t>
      </w:r>
    </w:p>
    <w:p>
      <w:pPr>
        <w:pStyle w:val="BodyText"/>
        <w:spacing w:before="4"/>
        <w:rPr>
          <w:i/>
          <w:sz w:val="25"/>
        </w:rPr>
      </w:pPr>
    </w:p>
    <w:p>
      <w:pPr>
        <w:pStyle w:val="ListParagraph"/>
        <w:numPr>
          <w:ilvl w:val="0"/>
          <w:numId w:val="5"/>
        </w:numPr>
        <w:tabs>
          <w:tab w:pos="485" w:val="left" w:leader="none"/>
          <w:tab w:pos="486" w:val="left" w:leader="none"/>
        </w:tabs>
        <w:spacing w:line="283" w:lineRule="auto" w:before="0" w:after="0"/>
        <w:ind w:left="530" w:right="2963" w:hanging="400"/>
        <w:jc w:val="left"/>
        <w:rPr>
          <w:i/>
          <w:sz w:val="26"/>
        </w:rPr>
      </w:pPr>
      <w:r>
        <w:rPr>
          <w:color w:val="231F20"/>
          <w:spacing w:val="-4"/>
          <w:sz w:val="26"/>
        </w:rPr>
        <w:t>Treating </w:t>
      </w:r>
      <w:r>
        <w:rPr>
          <w:color w:val="231F20"/>
          <w:sz w:val="26"/>
        </w:rPr>
        <w:t>everyone </w:t>
      </w:r>
      <w:r>
        <w:rPr>
          <w:color w:val="231F20"/>
          <w:spacing w:val="-4"/>
          <w:sz w:val="26"/>
        </w:rPr>
        <w:t>equally, </w:t>
      </w:r>
      <w:r>
        <w:rPr>
          <w:color w:val="231F20"/>
          <w:sz w:val="26"/>
        </w:rPr>
        <w:t>no matter their religion, race or gender </w:t>
      </w:r>
      <w:r>
        <w:rPr>
          <w:i/>
          <w:color w:val="231F20"/>
          <w:spacing w:val="2"/>
          <w:sz w:val="26"/>
        </w:rPr>
        <w:t>(Article</w:t>
      </w:r>
      <w:r>
        <w:rPr>
          <w:i/>
          <w:color w:val="231F20"/>
          <w:spacing w:val="54"/>
          <w:sz w:val="26"/>
        </w:rPr>
        <w:t> </w:t>
      </w:r>
      <w:r>
        <w:rPr>
          <w:i/>
          <w:color w:val="231F20"/>
          <w:spacing w:val="-3"/>
          <w:sz w:val="26"/>
        </w:rPr>
        <w:t>3)</w:t>
      </w:r>
    </w:p>
    <w:p>
      <w:pPr>
        <w:spacing w:after="0" w:line="283" w:lineRule="auto"/>
        <w:jc w:val="left"/>
        <w:rPr>
          <w:sz w:val="26"/>
        </w:rPr>
        <w:sectPr>
          <w:pgSz w:w="11910" w:h="16840"/>
          <w:pgMar w:header="2147" w:footer="1038" w:top="2460" w:bottom="1220" w:left="860" w:right="1680"/>
        </w:sectPr>
      </w:pPr>
    </w:p>
    <w:p>
      <w:pPr>
        <w:pStyle w:val="BodyText"/>
        <w:rPr>
          <w:i/>
          <w:sz w:val="20"/>
        </w:rPr>
      </w:pPr>
    </w:p>
    <w:p>
      <w:pPr>
        <w:pStyle w:val="BodyText"/>
        <w:spacing w:before="6"/>
        <w:rPr>
          <w:i/>
          <w:sz w:val="21"/>
        </w:rPr>
      </w:pPr>
    </w:p>
    <w:p>
      <w:pPr>
        <w:pStyle w:val="Heading1"/>
        <w:spacing w:before="100"/>
        <w:ind w:left="105"/>
      </w:pPr>
      <w:r>
        <w:rPr>
          <w:color w:val="231F20"/>
        </w:rPr>
        <w:t>Curriculum Matrix</w:t>
      </w:r>
    </w:p>
    <w:p>
      <w:pPr>
        <w:pStyle w:val="BodyText"/>
        <w:spacing w:before="4"/>
        <w:rPr>
          <w:b/>
          <w:sz w:val="5"/>
        </w:rPr>
      </w:pPr>
    </w:p>
    <w:tbl>
      <w:tblPr>
        <w:tblW w:w="0" w:type="auto"/>
        <w:jc w:val="left"/>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466"/>
        <w:gridCol w:w="1233"/>
        <w:gridCol w:w="2774"/>
        <w:gridCol w:w="2774"/>
        <w:gridCol w:w="2774"/>
        <w:gridCol w:w="2774"/>
      </w:tblGrid>
      <w:tr>
        <w:trPr>
          <w:trHeight w:val="705" w:hRule="atLeast"/>
        </w:trPr>
        <w:tc>
          <w:tcPr>
            <w:tcW w:w="3699" w:type="dxa"/>
            <w:gridSpan w:val="2"/>
            <w:tcBorders>
              <w:top w:val="nil"/>
              <w:left w:val="nil"/>
              <w:right w:val="single" w:sz="2" w:space="0" w:color="231F20"/>
            </w:tcBorders>
          </w:tcPr>
          <w:p>
            <w:pPr>
              <w:pStyle w:val="TableParagraph"/>
              <w:ind w:left="0"/>
              <w:rPr>
                <w:rFonts w:ascii="Times New Roman"/>
                <w:sz w:val="24"/>
              </w:rPr>
            </w:pPr>
          </w:p>
        </w:tc>
        <w:tc>
          <w:tcPr>
            <w:tcW w:w="11096" w:type="dxa"/>
            <w:gridSpan w:val="4"/>
            <w:tcBorders>
              <w:top w:val="single" w:sz="2" w:space="0" w:color="231F20"/>
              <w:left w:val="single" w:sz="2" w:space="0" w:color="231F20"/>
              <w:right w:val="single" w:sz="2" w:space="0" w:color="231F20"/>
            </w:tcBorders>
          </w:tcPr>
          <w:p>
            <w:pPr>
              <w:pStyle w:val="TableParagraph"/>
              <w:spacing w:before="227"/>
              <w:ind w:left="5085" w:right="5079"/>
              <w:jc w:val="center"/>
              <w:rPr>
                <w:sz w:val="26"/>
              </w:rPr>
            </w:pPr>
            <w:r>
              <w:rPr>
                <w:color w:val="231F20"/>
                <w:sz w:val="26"/>
              </w:rPr>
              <w:t>Subject</w:t>
            </w:r>
          </w:p>
        </w:tc>
      </w:tr>
      <w:tr>
        <w:trPr>
          <w:trHeight w:val="1060" w:hRule="atLeast"/>
        </w:trPr>
        <w:tc>
          <w:tcPr>
            <w:tcW w:w="2466" w:type="dxa"/>
            <w:tcBorders>
              <w:left w:val="single" w:sz="2" w:space="0" w:color="231F20"/>
              <w:right w:val="single" w:sz="2" w:space="0" w:color="231F20"/>
            </w:tcBorders>
          </w:tcPr>
          <w:p>
            <w:pPr>
              <w:pStyle w:val="TableParagraph"/>
              <w:spacing w:before="216"/>
              <w:ind w:left="239"/>
              <w:rPr>
                <w:b/>
                <w:sz w:val="26"/>
              </w:rPr>
            </w:pPr>
            <w:r>
              <w:rPr>
                <w:b/>
                <w:color w:val="231F20"/>
                <w:sz w:val="26"/>
              </w:rPr>
              <w:t>Lesson</w:t>
            </w:r>
          </w:p>
        </w:tc>
        <w:tc>
          <w:tcPr>
            <w:tcW w:w="1233" w:type="dxa"/>
            <w:tcBorders>
              <w:left w:val="single" w:sz="2" w:space="0" w:color="231F20"/>
              <w:right w:val="single" w:sz="2" w:space="0" w:color="231F20"/>
            </w:tcBorders>
          </w:tcPr>
          <w:p>
            <w:pPr>
              <w:pStyle w:val="TableParagraph"/>
              <w:spacing w:line="278" w:lineRule="auto" w:before="216"/>
              <w:ind w:right="250"/>
              <w:rPr>
                <w:b/>
                <w:sz w:val="26"/>
              </w:rPr>
            </w:pPr>
            <w:r>
              <w:rPr>
                <w:b/>
                <w:color w:val="231F20"/>
                <w:sz w:val="26"/>
              </w:rPr>
              <w:t>Key Stage</w:t>
            </w:r>
          </w:p>
        </w:tc>
        <w:tc>
          <w:tcPr>
            <w:tcW w:w="2774" w:type="dxa"/>
            <w:tcBorders>
              <w:left w:val="single" w:sz="2" w:space="0" w:color="231F20"/>
              <w:right w:val="single" w:sz="2" w:space="0" w:color="231F20"/>
            </w:tcBorders>
          </w:tcPr>
          <w:p>
            <w:pPr>
              <w:pStyle w:val="TableParagraph"/>
              <w:spacing w:before="216"/>
              <w:rPr>
                <w:b/>
                <w:sz w:val="26"/>
              </w:rPr>
            </w:pPr>
            <w:r>
              <w:rPr>
                <w:b/>
                <w:color w:val="231F20"/>
                <w:sz w:val="26"/>
              </w:rPr>
              <w:t>RE</w:t>
            </w:r>
          </w:p>
        </w:tc>
        <w:tc>
          <w:tcPr>
            <w:tcW w:w="2774" w:type="dxa"/>
            <w:tcBorders>
              <w:left w:val="single" w:sz="2" w:space="0" w:color="231F20"/>
              <w:right w:val="single" w:sz="2" w:space="0" w:color="231F20"/>
            </w:tcBorders>
          </w:tcPr>
          <w:p>
            <w:pPr>
              <w:pStyle w:val="TableParagraph"/>
              <w:spacing w:before="216"/>
              <w:rPr>
                <w:b/>
                <w:sz w:val="26"/>
              </w:rPr>
            </w:pPr>
            <w:r>
              <w:rPr>
                <w:b/>
                <w:color w:val="231F20"/>
                <w:sz w:val="26"/>
              </w:rPr>
              <w:t>PSHE and RSE</w:t>
            </w:r>
          </w:p>
        </w:tc>
        <w:tc>
          <w:tcPr>
            <w:tcW w:w="2774" w:type="dxa"/>
            <w:tcBorders>
              <w:left w:val="single" w:sz="2" w:space="0" w:color="231F20"/>
              <w:right w:val="single" w:sz="2" w:space="0" w:color="231F20"/>
            </w:tcBorders>
          </w:tcPr>
          <w:p>
            <w:pPr>
              <w:pStyle w:val="TableParagraph"/>
              <w:spacing w:before="216"/>
              <w:ind w:left="241"/>
              <w:rPr>
                <w:b/>
                <w:sz w:val="26"/>
              </w:rPr>
            </w:pPr>
            <w:r>
              <w:rPr>
                <w:b/>
                <w:color w:val="231F20"/>
                <w:sz w:val="26"/>
              </w:rPr>
              <w:t>Citizenship</w:t>
            </w:r>
          </w:p>
        </w:tc>
        <w:tc>
          <w:tcPr>
            <w:tcW w:w="2774" w:type="dxa"/>
            <w:tcBorders>
              <w:left w:val="single" w:sz="2" w:space="0" w:color="231F20"/>
              <w:right w:val="single" w:sz="2" w:space="0" w:color="231F20"/>
            </w:tcBorders>
          </w:tcPr>
          <w:p>
            <w:pPr>
              <w:pStyle w:val="TableParagraph"/>
              <w:spacing w:before="216"/>
              <w:ind w:left="241"/>
              <w:rPr>
                <w:b/>
                <w:sz w:val="26"/>
              </w:rPr>
            </w:pPr>
            <w:r>
              <w:rPr>
                <w:b/>
                <w:color w:val="231F20"/>
                <w:sz w:val="26"/>
              </w:rPr>
              <w:t>Other</w:t>
            </w:r>
          </w:p>
        </w:tc>
      </w:tr>
      <w:tr>
        <w:trPr>
          <w:trHeight w:val="551" w:hRule="atLeast"/>
        </w:trPr>
        <w:tc>
          <w:tcPr>
            <w:tcW w:w="2466" w:type="dxa"/>
            <w:tcBorders>
              <w:left w:val="single" w:sz="2" w:space="0" w:color="231F20"/>
              <w:bottom w:val="nil"/>
              <w:right w:val="single" w:sz="2" w:space="0" w:color="231F20"/>
            </w:tcBorders>
          </w:tcPr>
          <w:p>
            <w:pPr>
              <w:pStyle w:val="TableParagraph"/>
              <w:spacing w:before="222"/>
              <w:rPr>
                <w:sz w:val="26"/>
              </w:rPr>
            </w:pPr>
            <w:r>
              <w:rPr>
                <w:color w:val="231F20"/>
                <w:sz w:val="26"/>
              </w:rPr>
              <w:t>Lesson 1.</w:t>
            </w:r>
          </w:p>
        </w:tc>
        <w:tc>
          <w:tcPr>
            <w:tcW w:w="1233" w:type="dxa"/>
            <w:tcBorders>
              <w:left w:val="single" w:sz="2" w:space="0" w:color="231F20"/>
              <w:bottom w:val="nil"/>
              <w:right w:val="single" w:sz="2" w:space="0" w:color="231F20"/>
            </w:tcBorders>
          </w:tcPr>
          <w:p>
            <w:pPr>
              <w:pStyle w:val="TableParagraph"/>
              <w:spacing w:before="222"/>
              <w:rPr>
                <w:sz w:val="26"/>
              </w:rPr>
            </w:pPr>
            <w:r>
              <w:rPr>
                <w:color w:val="231F20"/>
                <w:sz w:val="26"/>
              </w:rPr>
              <w:t>KS3</w:t>
            </w:r>
          </w:p>
        </w:tc>
        <w:tc>
          <w:tcPr>
            <w:tcW w:w="2774" w:type="dxa"/>
            <w:tcBorders>
              <w:left w:val="single" w:sz="2" w:space="0" w:color="231F20"/>
              <w:bottom w:val="nil"/>
              <w:right w:val="single" w:sz="2" w:space="0" w:color="231F20"/>
            </w:tcBorders>
          </w:tcPr>
          <w:p>
            <w:pPr>
              <w:pStyle w:val="TableParagraph"/>
              <w:spacing w:before="222"/>
              <w:rPr>
                <w:sz w:val="26"/>
              </w:rPr>
            </w:pPr>
            <w:r>
              <w:rPr>
                <w:color w:val="231F20"/>
                <w:sz w:val="26"/>
              </w:rPr>
              <w:t>Enquiry,</w:t>
            </w:r>
          </w:p>
        </w:tc>
        <w:tc>
          <w:tcPr>
            <w:tcW w:w="2774" w:type="dxa"/>
            <w:vMerge w:val="restart"/>
            <w:tcBorders>
              <w:left w:val="single" w:sz="2" w:space="0" w:color="231F20"/>
              <w:bottom w:val="single" w:sz="2" w:space="0" w:color="231F20"/>
              <w:right w:val="single" w:sz="2" w:space="0" w:color="231F20"/>
            </w:tcBorders>
          </w:tcPr>
          <w:p>
            <w:pPr>
              <w:pStyle w:val="TableParagraph"/>
              <w:ind w:left="0"/>
              <w:rPr>
                <w:rFonts w:ascii="Times New Roman"/>
                <w:sz w:val="24"/>
              </w:rPr>
            </w:pPr>
          </w:p>
        </w:tc>
        <w:tc>
          <w:tcPr>
            <w:tcW w:w="2774" w:type="dxa"/>
            <w:tcBorders>
              <w:left w:val="single" w:sz="2" w:space="0" w:color="231F20"/>
              <w:bottom w:val="nil"/>
              <w:right w:val="single" w:sz="2" w:space="0" w:color="231F20"/>
            </w:tcBorders>
          </w:tcPr>
          <w:p>
            <w:pPr>
              <w:pStyle w:val="TableParagraph"/>
              <w:spacing w:before="222"/>
              <w:ind w:left="241"/>
              <w:rPr>
                <w:sz w:val="26"/>
              </w:rPr>
            </w:pPr>
            <w:r>
              <w:rPr>
                <w:color w:val="231F20"/>
                <w:sz w:val="26"/>
              </w:rPr>
              <w:t>Pupils should</w:t>
            </w:r>
          </w:p>
        </w:tc>
        <w:tc>
          <w:tcPr>
            <w:tcW w:w="2774" w:type="dxa"/>
            <w:vMerge w:val="restart"/>
            <w:tcBorders>
              <w:left w:val="single" w:sz="2" w:space="0" w:color="231F20"/>
              <w:bottom w:val="single" w:sz="2" w:space="0" w:color="231F20"/>
              <w:right w:val="single" w:sz="2" w:space="0" w:color="231F20"/>
            </w:tcBorders>
          </w:tcPr>
          <w:p>
            <w:pPr>
              <w:pStyle w:val="TableParagraph"/>
              <w:ind w:left="0"/>
              <w:rPr>
                <w:rFonts w:ascii="Times New Roman"/>
                <w:sz w:val="24"/>
              </w:rPr>
            </w:pPr>
          </w:p>
        </w:tc>
      </w:tr>
      <w:tr>
        <w:trPr>
          <w:trHeight w:val="355" w:hRule="atLeast"/>
        </w:trPr>
        <w:tc>
          <w:tcPr>
            <w:tcW w:w="2466" w:type="dxa"/>
            <w:tcBorders>
              <w:top w:val="nil"/>
              <w:left w:val="single" w:sz="2" w:space="0" w:color="231F20"/>
              <w:bottom w:val="nil"/>
              <w:right w:val="single" w:sz="2" w:space="0" w:color="231F20"/>
            </w:tcBorders>
          </w:tcPr>
          <w:p>
            <w:pPr>
              <w:pStyle w:val="TableParagraph"/>
              <w:spacing w:before="26"/>
              <w:rPr>
                <w:sz w:val="26"/>
              </w:rPr>
            </w:pPr>
            <w:r>
              <w:rPr>
                <w:color w:val="231F20"/>
                <w:sz w:val="26"/>
              </w:rPr>
              <w:t>Setting a</w:t>
            </w:r>
          </w:p>
        </w:tc>
        <w:tc>
          <w:tcPr>
            <w:tcW w:w="1233" w:type="dxa"/>
            <w:tcBorders>
              <w:top w:val="nil"/>
              <w:left w:val="single" w:sz="2" w:space="0" w:color="231F20"/>
              <w:bottom w:val="nil"/>
              <w:right w:val="single" w:sz="2" w:space="0" w:color="231F20"/>
            </w:tcBorders>
          </w:tcPr>
          <w:p>
            <w:pPr>
              <w:pStyle w:val="TableParagraph"/>
              <w:ind w:left="0"/>
              <w:rPr>
                <w:rFonts w:ascii="Times New Roman"/>
                <w:sz w:val="24"/>
              </w:rPr>
            </w:pPr>
          </w:p>
        </w:tc>
        <w:tc>
          <w:tcPr>
            <w:tcW w:w="2774" w:type="dxa"/>
            <w:tcBorders>
              <w:top w:val="nil"/>
              <w:left w:val="single" w:sz="2" w:space="0" w:color="231F20"/>
              <w:bottom w:val="nil"/>
              <w:right w:val="single" w:sz="2" w:space="0" w:color="231F20"/>
            </w:tcBorders>
          </w:tcPr>
          <w:p>
            <w:pPr>
              <w:pStyle w:val="TableParagraph"/>
              <w:spacing w:before="26"/>
              <w:rPr>
                <w:sz w:val="26"/>
              </w:rPr>
            </w:pPr>
            <w:r>
              <w:rPr>
                <w:color w:val="231F20"/>
                <w:sz w:val="26"/>
              </w:rPr>
              <w:t>application,</w:t>
            </w:r>
          </w:p>
        </w:tc>
        <w:tc>
          <w:tcPr>
            <w:tcW w:w="2774" w:type="dxa"/>
            <w:vMerge/>
            <w:tcBorders>
              <w:top w:val="nil"/>
              <w:left w:val="single" w:sz="2" w:space="0" w:color="231F20"/>
              <w:bottom w:val="single" w:sz="2" w:space="0" w:color="231F20"/>
              <w:right w:val="single" w:sz="2" w:space="0" w:color="231F20"/>
            </w:tcBorders>
          </w:tcPr>
          <w:p>
            <w:pPr>
              <w:rPr>
                <w:sz w:val="2"/>
                <w:szCs w:val="2"/>
              </w:rPr>
            </w:pPr>
          </w:p>
        </w:tc>
        <w:tc>
          <w:tcPr>
            <w:tcW w:w="2774" w:type="dxa"/>
            <w:tcBorders>
              <w:top w:val="nil"/>
              <w:left w:val="single" w:sz="2" w:space="0" w:color="231F20"/>
              <w:bottom w:val="nil"/>
              <w:right w:val="single" w:sz="2" w:space="0" w:color="231F20"/>
            </w:tcBorders>
          </w:tcPr>
          <w:p>
            <w:pPr>
              <w:pStyle w:val="TableParagraph"/>
              <w:spacing w:before="26"/>
              <w:ind w:left="241"/>
              <w:rPr>
                <w:sz w:val="26"/>
              </w:rPr>
            </w:pPr>
            <w:r>
              <w:rPr>
                <w:color w:val="231F20"/>
                <w:sz w:val="26"/>
              </w:rPr>
              <w:t>understand the</w:t>
            </w:r>
          </w:p>
        </w:tc>
        <w:tc>
          <w:tcPr>
            <w:tcW w:w="2774" w:type="dxa"/>
            <w:vMerge/>
            <w:tcBorders>
              <w:top w:val="nil"/>
              <w:left w:val="single" w:sz="2" w:space="0" w:color="231F20"/>
              <w:bottom w:val="single" w:sz="2" w:space="0" w:color="231F20"/>
              <w:right w:val="single" w:sz="2" w:space="0" w:color="231F20"/>
            </w:tcBorders>
          </w:tcPr>
          <w:p>
            <w:pPr>
              <w:rPr>
                <w:sz w:val="2"/>
                <w:szCs w:val="2"/>
              </w:rPr>
            </w:pPr>
          </w:p>
        </w:tc>
      </w:tr>
      <w:tr>
        <w:trPr>
          <w:trHeight w:val="355" w:hRule="atLeast"/>
        </w:trPr>
        <w:tc>
          <w:tcPr>
            <w:tcW w:w="2466" w:type="dxa"/>
            <w:tcBorders>
              <w:top w:val="nil"/>
              <w:left w:val="single" w:sz="2" w:space="0" w:color="231F20"/>
              <w:bottom w:val="nil"/>
              <w:right w:val="single" w:sz="2" w:space="0" w:color="231F20"/>
            </w:tcBorders>
          </w:tcPr>
          <w:p>
            <w:pPr>
              <w:pStyle w:val="TableParagraph"/>
              <w:spacing w:before="26"/>
              <w:rPr>
                <w:sz w:val="26"/>
              </w:rPr>
            </w:pPr>
            <w:r>
              <w:rPr>
                <w:color w:val="231F20"/>
                <w:sz w:val="26"/>
              </w:rPr>
              <w:t>Safe Space</w:t>
            </w:r>
          </w:p>
        </w:tc>
        <w:tc>
          <w:tcPr>
            <w:tcW w:w="1233" w:type="dxa"/>
            <w:tcBorders>
              <w:top w:val="nil"/>
              <w:left w:val="single" w:sz="2" w:space="0" w:color="231F20"/>
              <w:bottom w:val="nil"/>
              <w:right w:val="single" w:sz="2" w:space="0" w:color="231F20"/>
            </w:tcBorders>
          </w:tcPr>
          <w:p>
            <w:pPr>
              <w:pStyle w:val="TableParagraph"/>
              <w:ind w:left="0"/>
              <w:rPr>
                <w:rFonts w:ascii="Times New Roman"/>
                <w:sz w:val="24"/>
              </w:rPr>
            </w:pPr>
          </w:p>
        </w:tc>
        <w:tc>
          <w:tcPr>
            <w:tcW w:w="2774" w:type="dxa"/>
            <w:tcBorders>
              <w:top w:val="nil"/>
              <w:left w:val="single" w:sz="2" w:space="0" w:color="231F20"/>
              <w:bottom w:val="nil"/>
              <w:right w:val="single" w:sz="2" w:space="0" w:color="231F20"/>
            </w:tcBorders>
          </w:tcPr>
          <w:p>
            <w:pPr>
              <w:pStyle w:val="TableParagraph"/>
              <w:spacing w:before="26"/>
              <w:rPr>
                <w:sz w:val="26"/>
              </w:rPr>
            </w:pPr>
            <w:r>
              <w:rPr>
                <w:color w:val="231F20"/>
                <w:sz w:val="26"/>
              </w:rPr>
              <w:t>communities,</w:t>
            </w:r>
          </w:p>
        </w:tc>
        <w:tc>
          <w:tcPr>
            <w:tcW w:w="2774" w:type="dxa"/>
            <w:vMerge/>
            <w:tcBorders>
              <w:top w:val="nil"/>
              <w:left w:val="single" w:sz="2" w:space="0" w:color="231F20"/>
              <w:bottom w:val="single" w:sz="2" w:space="0" w:color="231F20"/>
              <w:right w:val="single" w:sz="2" w:space="0" w:color="231F20"/>
            </w:tcBorders>
          </w:tcPr>
          <w:p>
            <w:pPr>
              <w:rPr>
                <w:sz w:val="2"/>
                <w:szCs w:val="2"/>
              </w:rPr>
            </w:pPr>
          </w:p>
        </w:tc>
        <w:tc>
          <w:tcPr>
            <w:tcW w:w="2774" w:type="dxa"/>
            <w:tcBorders>
              <w:top w:val="nil"/>
              <w:left w:val="single" w:sz="2" w:space="0" w:color="231F20"/>
              <w:bottom w:val="nil"/>
              <w:right w:val="single" w:sz="2" w:space="0" w:color="231F20"/>
            </w:tcBorders>
          </w:tcPr>
          <w:p>
            <w:pPr>
              <w:pStyle w:val="TableParagraph"/>
              <w:spacing w:before="26"/>
              <w:ind w:left="241"/>
              <w:rPr>
                <w:sz w:val="26"/>
              </w:rPr>
            </w:pPr>
            <w:r>
              <w:rPr>
                <w:color w:val="231F20"/>
                <w:sz w:val="26"/>
              </w:rPr>
              <w:t>nature of law.</w:t>
            </w:r>
          </w:p>
        </w:tc>
        <w:tc>
          <w:tcPr>
            <w:tcW w:w="2774" w:type="dxa"/>
            <w:vMerge/>
            <w:tcBorders>
              <w:top w:val="nil"/>
              <w:left w:val="single" w:sz="2" w:space="0" w:color="231F20"/>
              <w:bottom w:val="single" w:sz="2" w:space="0" w:color="231F20"/>
              <w:right w:val="single" w:sz="2" w:space="0" w:color="231F20"/>
            </w:tcBorders>
          </w:tcPr>
          <w:p>
            <w:pPr>
              <w:rPr>
                <w:sz w:val="2"/>
                <w:szCs w:val="2"/>
              </w:rPr>
            </w:pPr>
          </w:p>
        </w:tc>
      </w:tr>
      <w:tr>
        <w:trPr>
          <w:trHeight w:val="355" w:hRule="atLeast"/>
        </w:trPr>
        <w:tc>
          <w:tcPr>
            <w:tcW w:w="2466" w:type="dxa"/>
            <w:tcBorders>
              <w:top w:val="nil"/>
              <w:left w:val="single" w:sz="2" w:space="0" w:color="231F20"/>
              <w:bottom w:val="nil"/>
              <w:right w:val="single" w:sz="2" w:space="0" w:color="231F20"/>
            </w:tcBorders>
          </w:tcPr>
          <w:p>
            <w:pPr>
              <w:pStyle w:val="TableParagraph"/>
              <w:ind w:left="0"/>
              <w:rPr>
                <w:rFonts w:ascii="Times New Roman"/>
                <w:sz w:val="24"/>
              </w:rPr>
            </w:pPr>
          </w:p>
        </w:tc>
        <w:tc>
          <w:tcPr>
            <w:tcW w:w="1233" w:type="dxa"/>
            <w:tcBorders>
              <w:top w:val="nil"/>
              <w:left w:val="single" w:sz="2" w:space="0" w:color="231F20"/>
              <w:bottom w:val="nil"/>
              <w:right w:val="single" w:sz="2" w:space="0" w:color="231F20"/>
            </w:tcBorders>
          </w:tcPr>
          <w:p>
            <w:pPr>
              <w:pStyle w:val="TableParagraph"/>
              <w:ind w:left="0"/>
              <w:rPr>
                <w:rFonts w:ascii="Times New Roman"/>
                <w:sz w:val="24"/>
              </w:rPr>
            </w:pPr>
          </w:p>
        </w:tc>
        <w:tc>
          <w:tcPr>
            <w:tcW w:w="2774" w:type="dxa"/>
            <w:tcBorders>
              <w:top w:val="nil"/>
              <w:left w:val="single" w:sz="2" w:space="0" w:color="231F20"/>
              <w:bottom w:val="nil"/>
              <w:right w:val="single" w:sz="2" w:space="0" w:color="231F20"/>
            </w:tcBorders>
          </w:tcPr>
          <w:p>
            <w:pPr>
              <w:pStyle w:val="TableParagraph"/>
              <w:spacing w:before="26"/>
              <w:rPr>
                <w:sz w:val="26"/>
              </w:rPr>
            </w:pPr>
            <w:r>
              <w:rPr>
                <w:color w:val="231F20"/>
                <w:sz w:val="26"/>
              </w:rPr>
              <w:t>diversity, belief</w:t>
            </w:r>
          </w:p>
        </w:tc>
        <w:tc>
          <w:tcPr>
            <w:tcW w:w="2774" w:type="dxa"/>
            <w:vMerge/>
            <w:tcBorders>
              <w:top w:val="nil"/>
              <w:left w:val="single" w:sz="2" w:space="0" w:color="231F20"/>
              <w:bottom w:val="single" w:sz="2" w:space="0" w:color="231F20"/>
              <w:right w:val="single" w:sz="2" w:space="0" w:color="231F20"/>
            </w:tcBorders>
          </w:tcPr>
          <w:p>
            <w:pPr>
              <w:rPr>
                <w:sz w:val="2"/>
                <w:szCs w:val="2"/>
              </w:rPr>
            </w:pPr>
          </w:p>
        </w:tc>
        <w:tc>
          <w:tcPr>
            <w:tcW w:w="2774" w:type="dxa"/>
            <w:tcBorders>
              <w:top w:val="nil"/>
              <w:left w:val="single" w:sz="2" w:space="0" w:color="231F20"/>
              <w:bottom w:val="nil"/>
              <w:right w:val="single" w:sz="2" w:space="0" w:color="231F20"/>
            </w:tcBorders>
          </w:tcPr>
          <w:p>
            <w:pPr>
              <w:pStyle w:val="TableParagraph"/>
              <w:ind w:left="0"/>
              <w:rPr>
                <w:rFonts w:ascii="Times New Roman"/>
                <w:sz w:val="24"/>
              </w:rPr>
            </w:pPr>
          </w:p>
        </w:tc>
        <w:tc>
          <w:tcPr>
            <w:tcW w:w="2774" w:type="dxa"/>
            <w:vMerge/>
            <w:tcBorders>
              <w:top w:val="nil"/>
              <w:left w:val="single" w:sz="2" w:space="0" w:color="231F20"/>
              <w:bottom w:val="single" w:sz="2" w:space="0" w:color="231F20"/>
              <w:right w:val="single" w:sz="2" w:space="0" w:color="231F20"/>
            </w:tcBorders>
          </w:tcPr>
          <w:p>
            <w:pPr>
              <w:rPr>
                <w:sz w:val="2"/>
                <w:szCs w:val="2"/>
              </w:rPr>
            </w:pPr>
          </w:p>
        </w:tc>
      </w:tr>
      <w:tr>
        <w:trPr>
          <w:trHeight w:val="510" w:hRule="atLeast"/>
        </w:trPr>
        <w:tc>
          <w:tcPr>
            <w:tcW w:w="2466" w:type="dxa"/>
            <w:tcBorders>
              <w:top w:val="nil"/>
              <w:left w:val="single" w:sz="2" w:space="0" w:color="231F20"/>
              <w:bottom w:val="single" w:sz="2" w:space="0" w:color="231F20"/>
              <w:right w:val="single" w:sz="2" w:space="0" w:color="231F20"/>
            </w:tcBorders>
          </w:tcPr>
          <w:p>
            <w:pPr>
              <w:pStyle w:val="TableParagraph"/>
              <w:ind w:left="0"/>
              <w:rPr>
                <w:rFonts w:ascii="Times New Roman"/>
                <w:sz w:val="24"/>
              </w:rPr>
            </w:pPr>
          </w:p>
        </w:tc>
        <w:tc>
          <w:tcPr>
            <w:tcW w:w="1233" w:type="dxa"/>
            <w:tcBorders>
              <w:top w:val="nil"/>
              <w:left w:val="single" w:sz="2" w:space="0" w:color="231F20"/>
              <w:bottom w:val="single" w:sz="2" w:space="0" w:color="231F20"/>
              <w:right w:val="single" w:sz="2" w:space="0" w:color="231F20"/>
            </w:tcBorders>
          </w:tcPr>
          <w:p>
            <w:pPr>
              <w:pStyle w:val="TableParagraph"/>
              <w:ind w:left="0"/>
              <w:rPr>
                <w:rFonts w:ascii="Times New Roman"/>
                <w:sz w:val="24"/>
              </w:rPr>
            </w:pPr>
          </w:p>
        </w:tc>
        <w:tc>
          <w:tcPr>
            <w:tcW w:w="2774" w:type="dxa"/>
            <w:tcBorders>
              <w:top w:val="nil"/>
              <w:left w:val="single" w:sz="2" w:space="0" w:color="231F20"/>
              <w:bottom w:val="single" w:sz="2" w:space="0" w:color="231F20"/>
              <w:right w:val="single" w:sz="2" w:space="0" w:color="231F20"/>
            </w:tcBorders>
          </w:tcPr>
          <w:p>
            <w:pPr>
              <w:pStyle w:val="TableParagraph"/>
              <w:spacing w:before="26"/>
              <w:rPr>
                <w:sz w:val="26"/>
              </w:rPr>
            </w:pPr>
            <w:r>
              <w:rPr>
                <w:color w:val="231F20"/>
                <w:sz w:val="26"/>
              </w:rPr>
              <w:t>and practices.</w:t>
            </w:r>
          </w:p>
        </w:tc>
        <w:tc>
          <w:tcPr>
            <w:tcW w:w="2774" w:type="dxa"/>
            <w:vMerge/>
            <w:tcBorders>
              <w:top w:val="nil"/>
              <w:left w:val="single" w:sz="2" w:space="0" w:color="231F20"/>
              <w:bottom w:val="single" w:sz="2" w:space="0" w:color="231F20"/>
              <w:right w:val="single" w:sz="2" w:space="0" w:color="231F20"/>
            </w:tcBorders>
          </w:tcPr>
          <w:p>
            <w:pPr>
              <w:rPr>
                <w:sz w:val="2"/>
                <w:szCs w:val="2"/>
              </w:rPr>
            </w:pPr>
          </w:p>
        </w:tc>
        <w:tc>
          <w:tcPr>
            <w:tcW w:w="2774" w:type="dxa"/>
            <w:tcBorders>
              <w:top w:val="nil"/>
              <w:left w:val="single" w:sz="2" w:space="0" w:color="231F20"/>
              <w:bottom w:val="single" w:sz="2" w:space="0" w:color="231F20"/>
              <w:right w:val="single" w:sz="2" w:space="0" w:color="231F20"/>
            </w:tcBorders>
          </w:tcPr>
          <w:p>
            <w:pPr>
              <w:pStyle w:val="TableParagraph"/>
              <w:ind w:left="0"/>
              <w:rPr>
                <w:rFonts w:ascii="Times New Roman"/>
                <w:sz w:val="24"/>
              </w:rPr>
            </w:pPr>
          </w:p>
        </w:tc>
        <w:tc>
          <w:tcPr>
            <w:tcW w:w="2774" w:type="dxa"/>
            <w:vMerge/>
            <w:tcBorders>
              <w:top w:val="nil"/>
              <w:left w:val="single" w:sz="2" w:space="0" w:color="231F20"/>
              <w:bottom w:val="single" w:sz="2" w:space="0" w:color="231F20"/>
              <w:right w:val="single" w:sz="2" w:space="0" w:color="231F20"/>
            </w:tcBorders>
          </w:tcPr>
          <w:p>
            <w:pPr>
              <w:rPr>
                <w:sz w:val="2"/>
                <w:szCs w:val="2"/>
              </w:rPr>
            </w:pPr>
          </w:p>
        </w:tc>
      </w:tr>
      <w:tr>
        <w:trPr>
          <w:trHeight w:val="1399" w:hRule="atLeast"/>
        </w:trPr>
        <w:tc>
          <w:tcPr>
            <w:tcW w:w="2466" w:type="dxa"/>
            <w:tcBorders>
              <w:top w:val="single" w:sz="2" w:space="0" w:color="231F20"/>
              <w:left w:val="single" w:sz="2" w:space="0" w:color="231F20"/>
              <w:bottom w:val="nil"/>
              <w:right w:val="single" w:sz="2" w:space="0" w:color="231F20"/>
            </w:tcBorders>
          </w:tcPr>
          <w:p>
            <w:pPr>
              <w:pStyle w:val="TableParagraph"/>
              <w:spacing w:line="285" w:lineRule="auto" w:before="230"/>
              <w:ind w:right="290"/>
              <w:rPr>
                <w:sz w:val="26"/>
              </w:rPr>
            </w:pPr>
            <w:r>
              <w:rPr>
                <w:color w:val="231F20"/>
                <w:sz w:val="26"/>
              </w:rPr>
              <w:t>Lesson 2. R is for Respect</w:t>
            </w:r>
          </w:p>
        </w:tc>
        <w:tc>
          <w:tcPr>
            <w:tcW w:w="1233" w:type="dxa"/>
            <w:tcBorders>
              <w:top w:val="single" w:sz="2" w:space="0" w:color="231F20"/>
              <w:left w:val="single" w:sz="2" w:space="0" w:color="231F20"/>
              <w:bottom w:val="nil"/>
              <w:right w:val="single" w:sz="2" w:space="0" w:color="231F20"/>
            </w:tcBorders>
          </w:tcPr>
          <w:p>
            <w:pPr>
              <w:pStyle w:val="TableParagraph"/>
              <w:spacing w:before="230"/>
              <w:rPr>
                <w:sz w:val="26"/>
              </w:rPr>
            </w:pPr>
            <w:r>
              <w:rPr>
                <w:color w:val="231F20"/>
                <w:sz w:val="26"/>
              </w:rPr>
              <w:t>KS3</w:t>
            </w:r>
          </w:p>
        </w:tc>
        <w:tc>
          <w:tcPr>
            <w:tcW w:w="2774" w:type="dxa"/>
            <w:vMerge w:val="restart"/>
            <w:tcBorders>
              <w:top w:val="single" w:sz="2" w:space="0" w:color="231F20"/>
              <w:left w:val="single" w:sz="2" w:space="0" w:color="231F20"/>
              <w:bottom w:val="single" w:sz="2" w:space="0" w:color="231F20"/>
              <w:right w:val="single" w:sz="2" w:space="0" w:color="231F20"/>
            </w:tcBorders>
          </w:tcPr>
          <w:p>
            <w:pPr>
              <w:pStyle w:val="TableParagraph"/>
              <w:ind w:left="0"/>
              <w:rPr>
                <w:rFonts w:ascii="Times New Roman"/>
                <w:sz w:val="24"/>
              </w:rPr>
            </w:pPr>
          </w:p>
        </w:tc>
        <w:tc>
          <w:tcPr>
            <w:tcW w:w="2774" w:type="dxa"/>
            <w:tcBorders>
              <w:top w:val="single" w:sz="2" w:space="0" w:color="231F20"/>
              <w:left w:val="single" w:sz="2" w:space="0" w:color="231F20"/>
              <w:bottom w:val="nil"/>
              <w:right w:val="single" w:sz="2" w:space="0" w:color="231F20"/>
            </w:tcBorders>
          </w:tcPr>
          <w:p>
            <w:pPr>
              <w:pStyle w:val="TableParagraph"/>
              <w:spacing w:line="285" w:lineRule="auto" w:before="230"/>
              <w:ind w:right="215"/>
              <w:rPr>
                <w:sz w:val="26"/>
              </w:rPr>
            </w:pPr>
            <w:r>
              <w:rPr>
                <w:color w:val="231F20"/>
                <w:sz w:val="26"/>
              </w:rPr>
              <w:t>Stereotyping, respect, behaviors and emotions.</w:t>
            </w:r>
          </w:p>
        </w:tc>
        <w:tc>
          <w:tcPr>
            <w:tcW w:w="2774" w:type="dxa"/>
            <w:vMerge w:val="restart"/>
            <w:tcBorders>
              <w:top w:val="single" w:sz="2" w:space="0" w:color="231F20"/>
              <w:left w:val="single" w:sz="2" w:space="0" w:color="231F20"/>
              <w:bottom w:val="single" w:sz="2" w:space="0" w:color="231F20"/>
              <w:right w:val="single" w:sz="2" w:space="0" w:color="231F20"/>
            </w:tcBorders>
          </w:tcPr>
          <w:p>
            <w:pPr>
              <w:pStyle w:val="TableParagraph"/>
              <w:ind w:left="0"/>
              <w:rPr>
                <w:rFonts w:ascii="Times New Roman"/>
                <w:sz w:val="24"/>
              </w:rPr>
            </w:pPr>
          </w:p>
        </w:tc>
        <w:tc>
          <w:tcPr>
            <w:tcW w:w="2774" w:type="dxa"/>
            <w:vMerge w:val="restart"/>
            <w:tcBorders>
              <w:top w:val="single" w:sz="2" w:space="0" w:color="231F20"/>
              <w:left w:val="single" w:sz="2" w:space="0" w:color="231F20"/>
              <w:bottom w:val="single" w:sz="2" w:space="0" w:color="231F20"/>
              <w:right w:val="single" w:sz="2" w:space="0" w:color="231F20"/>
            </w:tcBorders>
          </w:tcPr>
          <w:p>
            <w:pPr>
              <w:pStyle w:val="TableParagraph"/>
              <w:ind w:left="0"/>
              <w:rPr>
                <w:rFonts w:ascii="Times New Roman"/>
                <w:sz w:val="24"/>
              </w:rPr>
            </w:pPr>
          </w:p>
        </w:tc>
      </w:tr>
      <w:tr>
        <w:trPr>
          <w:trHeight w:val="990" w:hRule="atLeast"/>
        </w:trPr>
        <w:tc>
          <w:tcPr>
            <w:tcW w:w="2466" w:type="dxa"/>
            <w:tcBorders>
              <w:top w:val="nil"/>
              <w:left w:val="single" w:sz="2" w:space="0" w:color="231F20"/>
              <w:bottom w:val="single" w:sz="2" w:space="0" w:color="231F20"/>
              <w:right w:val="single" w:sz="2" w:space="0" w:color="231F20"/>
            </w:tcBorders>
          </w:tcPr>
          <w:p>
            <w:pPr>
              <w:pStyle w:val="TableParagraph"/>
              <w:ind w:left="0"/>
              <w:rPr>
                <w:rFonts w:ascii="Times New Roman"/>
                <w:sz w:val="24"/>
              </w:rPr>
            </w:pPr>
          </w:p>
        </w:tc>
        <w:tc>
          <w:tcPr>
            <w:tcW w:w="1233" w:type="dxa"/>
            <w:tcBorders>
              <w:top w:val="nil"/>
              <w:left w:val="single" w:sz="2" w:space="0" w:color="231F20"/>
              <w:bottom w:val="single" w:sz="2" w:space="0" w:color="231F20"/>
              <w:right w:val="single" w:sz="2" w:space="0" w:color="231F20"/>
            </w:tcBorders>
          </w:tcPr>
          <w:p>
            <w:pPr>
              <w:pStyle w:val="TableParagraph"/>
              <w:ind w:left="0"/>
              <w:rPr>
                <w:rFonts w:ascii="Times New Roman"/>
                <w:sz w:val="24"/>
              </w:rPr>
            </w:pPr>
          </w:p>
        </w:tc>
        <w:tc>
          <w:tcPr>
            <w:tcW w:w="2774" w:type="dxa"/>
            <w:vMerge/>
            <w:tcBorders>
              <w:top w:val="nil"/>
              <w:left w:val="single" w:sz="2" w:space="0" w:color="231F20"/>
              <w:bottom w:val="single" w:sz="2" w:space="0" w:color="231F20"/>
              <w:right w:val="single" w:sz="2" w:space="0" w:color="231F20"/>
            </w:tcBorders>
          </w:tcPr>
          <w:p>
            <w:pPr>
              <w:rPr>
                <w:sz w:val="2"/>
                <w:szCs w:val="2"/>
              </w:rPr>
            </w:pPr>
          </w:p>
        </w:tc>
        <w:tc>
          <w:tcPr>
            <w:tcW w:w="2774" w:type="dxa"/>
            <w:tcBorders>
              <w:top w:val="nil"/>
              <w:left w:val="single" w:sz="2" w:space="0" w:color="231F20"/>
              <w:bottom w:val="single" w:sz="2" w:space="0" w:color="231F20"/>
              <w:right w:val="single" w:sz="2" w:space="0" w:color="231F20"/>
            </w:tcBorders>
          </w:tcPr>
          <w:p>
            <w:pPr>
              <w:pStyle w:val="TableParagraph"/>
              <w:spacing w:line="285" w:lineRule="auto" w:before="146"/>
              <w:rPr>
                <w:sz w:val="26"/>
              </w:rPr>
            </w:pPr>
            <w:r>
              <w:rPr>
                <w:color w:val="231F20"/>
                <w:sz w:val="26"/>
              </w:rPr>
              <w:t>Respectful relationships.</w:t>
            </w:r>
          </w:p>
        </w:tc>
        <w:tc>
          <w:tcPr>
            <w:tcW w:w="2774" w:type="dxa"/>
            <w:vMerge/>
            <w:tcBorders>
              <w:top w:val="nil"/>
              <w:left w:val="single" w:sz="2" w:space="0" w:color="231F20"/>
              <w:bottom w:val="single" w:sz="2" w:space="0" w:color="231F20"/>
              <w:right w:val="single" w:sz="2" w:space="0" w:color="231F20"/>
            </w:tcBorders>
          </w:tcPr>
          <w:p>
            <w:pPr>
              <w:rPr>
                <w:sz w:val="2"/>
                <w:szCs w:val="2"/>
              </w:rPr>
            </w:pPr>
          </w:p>
        </w:tc>
        <w:tc>
          <w:tcPr>
            <w:tcW w:w="2774" w:type="dxa"/>
            <w:vMerge/>
            <w:tcBorders>
              <w:top w:val="nil"/>
              <w:left w:val="single" w:sz="2" w:space="0" w:color="231F20"/>
              <w:bottom w:val="single" w:sz="2" w:space="0" w:color="231F20"/>
              <w:right w:val="single" w:sz="2" w:space="0" w:color="231F20"/>
            </w:tcBorders>
          </w:tcPr>
          <w:p>
            <w:pPr>
              <w:rPr>
                <w:sz w:val="2"/>
                <w:szCs w:val="2"/>
              </w:rPr>
            </w:pPr>
          </w:p>
        </w:tc>
      </w:tr>
    </w:tbl>
    <w:p>
      <w:pPr>
        <w:spacing w:after="0"/>
        <w:rPr>
          <w:sz w:val="2"/>
          <w:szCs w:val="2"/>
        </w:rPr>
        <w:sectPr>
          <w:headerReference w:type="default" r:id="rId19"/>
          <w:footerReference w:type="default" r:id="rId20"/>
          <w:pgSz w:w="16840" w:h="11910" w:orient="landscape"/>
          <w:pgMar w:header="0" w:footer="860" w:top="1200" w:bottom="1040" w:left="920" w:right="900"/>
          <w:pgNumType w:start="13"/>
        </w:sectPr>
      </w:pPr>
    </w:p>
    <w:p>
      <w:pPr>
        <w:pStyle w:val="BodyText"/>
        <w:rPr>
          <w:b/>
          <w:sz w:val="20"/>
        </w:rPr>
      </w:pPr>
    </w:p>
    <w:p>
      <w:pPr>
        <w:pStyle w:val="BodyText"/>
        <w:spacing w:before="9"/>
        <w:rPr>
          <w:b/>
          <w:sz w:val="20"/>
        </w:rPr>
      </w:pPr>
    </w:p>
    <w:p>
      <w:pPr>
        <w:spacing w:before="100"/>
        <w:ind w:left="105" w:right="0" w:firstLine="0"/>
        <w:jc w:val="left"/>
        <w:rPr>
          <w:b/>
          <w:sz w:val="26"/>
        </w:rPr>
      </w:pPr>
      <w:r>
        <w:rPr>
          <w:b/>
          <w:color w:val="231F20"/>
          <w:sz w:val="26"/>
        </w:rPr>
        <w:t>Curriculum Matrix</w:t>
      </w:r>
    </w:p>
    <w:p>
      <w:pPr>
        <w:pStyle w:val="BodyText"/>
        <w:spacing w:before="3"/>
        <w:rPr>
          <w:b/>
          <w:sz w:val="5"/>
        </w:rPr>
      </w:pPr>
    </w:p>
    <w:tbl>
      <w:tblPr>
        <w:tblW w:w="0" w:type="auto"/>
        <w:jc w:val="left"/>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466"/>
        <w:gridCol w:w="1233"/>
        <w:gridCol w:w="2774"/>
        <w:gridCol w:w="2774"/>
        <w:gridCol w:w="2774"/>
        <w:gridCol w:w="2774"/>
      </w:tblGrid>
      <w:tr>
        <w:trPr>
          <w:trHeight w:val="705" w:hRule="atLeast"/>
        </w:trPr>
        <w:tc>
          <w:tcPr>
            <w:tcW w:w="3699" w:type="dxa"/>
            <w:gridSpan w:val="2"/>
            <w:tcBorders>
              <w:top w:val="nil"/>
              <w:left w:val="nil"/>
              <w:right w:val="single" w:sz="2" w:space="0" w:color="231F20"/>
            </w:tcBorders>
          </w:tcPr>
          <w:p>
            <w:pPr>
              <w:pStyle w:val="TableParagraph"/>
              <w:ind w:left="0"/>
              <w:rPr>
                <w:rFonts w:ascii="Times New Roman"/>
                <w:sz w:val="24"/>
              </w:rPr>
            </w:pPr>
          </w:p>
        </w:tc>
        <w:tc>
          <w:tcPr>
            <w:tcW w:w="11096" w:type="dxa"/>
            <w:gridSpan w:val="4"/>
            <w:tcBorders>
              <w:top w:val="single" w:sz="2" w:space="0" w:color="231F20"/>
              <w:left w:val="single" w:sz="2" w:space="0" w:color="231F20"/>
              <w:right w:val="single" w:sz="2" w:space="0" w:color="231F20"/>
            </w:tcBorders>
          </w:tcPr>
          <w:p>
            <w:pPr>
              <w:pStyle w:val="TableParagraph"/>
              <w:spacing w:before="227"/>
              <w:ind w:left="5085" w:right="5079"/>
              <w:jc w:val="center"/>
              <w:rPr>
                <w:sz w:val="26"/>
              </w:rPr>
            </w:pPr>
            <w:r>
              <w:rPr>
                <w:color w:val="231F20"/>
                <w:sz w:val="26"/>
              </w:rPr>
              <w:t>Subject</w:t>
            </w:r>
          </w:p>
        </w:tc>
      </w:tr>
      <w:tr>
        <w:trPr>
          <w:trHeight w:val="1060" w:hRule="atLeast"/>
        </w:trPr>
        <w:tc>
          <w:tcPr>
            <w:tcW w:w="2466" w:type="dxa"/>
            <w:tcBorders>
              <w:left w:val="single" w:sz="2" w:space="0" w:color="231F20"/>
              <w:right w:val="single" w:sz="2" w:space="0" w:color="231F20"/>
            </w:tcBorders>
          </w:tcPr>
          <w:p>
            <w:pPr>
              <w:pStyle w:val="TableParagraph"/>
              <w:spacing w:before="216"/>
              <w:ind w:left="239"/>
              <w:rPr>
                <w:b/>
                <w:sz w:val="26"/>
              </w:rPr>
            </w:pPr>
            <w:r>
              <w:rPr>
                <w:b/>
                <w:color w:val="231F20"/>
                <w:sz w:val="26"/>
              </w:rPr>
              <w:t>Lesson</w:t>
            </w:r>
          </w:p>
        </w:tc>
        <w:tc>
          <w:tcPr>
            <w:tcW w:w="1233" w:type="dxa"/>
            <w:tcBorders>
              <w:left w:val="single" w:sz="2" w:space="0" w:color="231F20"/>
              <w:right w:val="single" w:sz="2" w:space="0" w:color="231F20"/>
            </w:tcBorders>
          </w:tcPr>
          <w:p>
            <w:pPr>
              <w:pStyle w:val="TableParagraph"/>
              <w:spacing w:line="278" w:lineRule="auto" w:before="216"/>
              <w:ind w:right="250"/>
              <w:rPr>
                <w:b/>
                <w:sz w:val="26"/>
              </w:rPr>
            </w:pPr>
            <w:r>
              <w:rPr>
                <w:b/>
                <w:color w:val="231F20"/>
                <w:sz w:val="26"/>
              </w:rPr>
              <w:t>Key Stage</w:t>
            </w:r>
          </w:p>
        </w:tc>
        <w:tc>
          <w:tcPr>
            <w:tcW w:w="2774" w:type="dxa"/>
            <w:tcBorders>
              <w:left w:val="single" w:sz="2" w:space="0" w:color="231F20"/>
              <w:right w:val="single" w:sz="2" w:space="0" w:color="231F20"/>
            </w:tcBorders>
          </w:tcPr>
          <w:p>
            <w:pPr>
              <w:pStyle w:val="TableParagraph"/>
              <w:spacing w:before="216"/>
              <w:rPr>
                <w:b/>
                <w:sz w:val="26"/>
              </w:rPr>
            </w:pPr>
            <w:r>
              <w:rPr>
                <w:b/>
                <w:color w:val="231F20"/>
                <w:sz w:val="26"/>
              </w:rPr>
              <w:t>RE</w:t>
            </w:r>
          </w:p>
        </w:tc>
        <w:tc>
          <w:tcPr>
            <w:tcW w:w="2774" w:type="dxa"/>
            <w:tcBorders>
              <w:left w:val="single" w:sz="2" w:space="0" w:color="231F20"/>
              <w:right w:val="single" w:sz="2" w:space="0" w:color="231F20"/>
            </w:tcBorders>
          </w:tcPr>
          <w:p>
            <w:pPr>
              <w:pStyle w:val="TableParagraph"/>
              <w:spacing w:before="216"/>
              <w:rPr>
                <w:b/>
                <w:sz w:val="26"/>
              </w:rPr>
            </w:pPr>
            <w:r>
              <w:rPr>
                <w:b/>
                <w:color w:val="231F20"/>
                <w:sz w:val="26"/>
              </w:rPr>
              <w:t>PSHE and RSE</w:t>
            </w:r>
          </w:p>
        </w:tc>
        <w:tc>
          <w:tcPr>
            <w:tcW w:w="2774" w:type="dxa"/>
            <w:tcBorders>
              <w:left w:val="single" w:sz="2" w:space="0" w:color="231F20"/>
              <w:right w:val="single" w:sz="2" w:space="0" w:color="231F20"/>
            </w:tcBorders>
          </w:tcPr>
          <w:p>
            <w:pPr>
              <w:pStyle w:val="TableParagraph"/>
              <w:spacing w:before="216"/>
              <w:ind w:left="241"/>
              <w:rPr>
                <w:b/>
                <w:sz w:val="26"/>
              </w:rPr>
            </w:pPr>
            <w:r>
              <w:rPr>
                <w:b/>
                <w:color w:val="231F20"/>
                <w:sz w:val="26"/>
              </w:rPr>
              <w:t>Citizenship</w:t>
            </w:r>
          </w:p>
        </w:tc>
        <w:tc>
          <w:tcPr>
            <w:tcW w:w="2774" w:type="dxa"/>
            <w:tcBorders>
              <w:left w:val="single" w:sz="2" w:space="0" w:color="231F20"/>
              <w:right w:val="single" w:sz="2" w:space="0" w:color="231F20"/>
            </w:tcBorders>
          </w:tcPr>
          <w:p>
            <w:pPr>
              <w:pStyle w:val="TableParagraph"/>
              <w:spacing w:before="216"/>
              <w:ind w:left="241"/>
              <w:rPr>
                <w:b/>
                <w:sz w:val="26"/>
              </w:rPr>
            </w:pPr>
            <w:r>
              <w:rPr>
                <w:b/>
                <w:color w:val="231F20"/>
                <w:sz w:val="26"/>
              </w:rPr>
              <w:t>Other</w:t>
            </w:r>
          </w:p>
        </w:tc>
      </w:tr>
      <w:tr>
        <w:trPr>
          <w:trHeight w:val="3227" w:hRule="atLeast"/>
        </w:trPr>
        <w:tc>
          <w:tcPr>
            <w:tcW w:w="2466" w:type="dxa"/>
            <w:tcBorders>
              <w:left w:val="single" w:sz="2" w:space="0" w:color="231F20"/>
              <w:bottom w:val="single" w:sz="2" w:space="0" w:color="231F20"/>
              <w:right w:val="single" w:sz="2" w:space="0" w:color="231F20"/>
            </w:tcBorders>
          </w:tcPr>
          <w:p>
            <w:pPr>
              <w:pStyle w:val="TableParagraph"/>
              <w:spacing w:before="222"/>
              <w:rPr>
                <w:sz w:val="26"/>
              </w:rPr>
            </w:pPr>
            <w:r>
              <w:rPr>
                <w:color w:val="231F20"/>
                <w:sz w:val="26"/>
              </w:rPr>
              <w:t>Lesson 3.</w:t>
            </w:r>
          </w:p>
          <w:p>
            <w:pPr>
              <w:pStyle w:val="TableParagraph"/>
              <w:spacing w:line="285" w:lineRule="auto" w:before="57"/>
              <w:rPr>
                <w:sz w:val="26"/>
              </w:rPr>
            </w:pPr>
            <w:r>
              <w:rPr>
                <w:color w:val="231F20"/>
                <w:sz w:val="26"/>
              </w:rPr>
              <w:t>A is for Active Listening</w:t>
            </w:r>
          </w:p>
        </w:tc>
        <w:tc>
          <w:tcPr>
            <w:tcW w:w="1233" w:type="dxa"/>
            <w:tcBorders>
              <w:left w:val="single" w:sz="2" w:space="0" w:color="231F20"/>
              <w:bottom w:val="single" w:sz="2" w:space="0" w:color="231F20"/>
              <w:right w:val="single" w:sz="2" w:space="0" w:color="231F20"/>
            </w:tcBorders>
          </w:tcPr>
          <w:p>
            <w:pPr>
              <w:pStyle w:val="TableParagraph"/>
              <w:spacing w:before="222"/>
              <w:rPr>
                <w:sz w:val="26"/>
              </w:rPr>
            </w:pPr>
            <w:r>
              <w:rPr>
                <w:color w:val="231F20"/>
                <w:sz w:val="26"/>
              </w:rPr>
              <w:t>KS3</w:t>
            </w:r>
          </w:p>
        </w:tc>
        <w:tc>
          <w:tcPr>
            <w:tcW w:w="2774" w:type="dxa"/>
            <w:tcBorders>
              <w:left w:val="single" w:sz="2" w:space="0" w:color="231F20"/>
              <w:bottom w:val="single" w:sz="2" w:space="0" w:color="231F20"/>
              <w:right w:val="single" w:sz="2" w:space="0" w:color="231F20"/>
            </w:tcBorders>
          </w:tcPr>
          <w:p>
            <w:pPr>
              <w:pStyle w:val="TableParagraph"/>
              <w:spacing w:line="285" w:lineRule="auto" w:before="222"/>
              <w:ind w:right="215"/>
              <w:rPr>
                <w:sz w:val="26"/>
              </w:rPr>
            </w:pPr>
            <w:r>
              <w:rPr>
                <w:color w:val="231F20"/>
                <w:sz w:val="26"/>
              </w:rPr>
              <w:t>Developing tolerance, respect and empathy.</w:t>
            </w:r>
          </w:p>
        </w:tc>
        <w:tc>
          <w:tcPr>
            <w:tcW w:w="2774" w:type="dxa"/>
            <w:tcBorders>
              <w:left w:val="single" w:sz="2" w:space="0" w:color="231F20"/>
              <w:bottom w:val="single" w:sz="2" w:space="0" w:color="231F20"/>
              <w:right w:val="single" w:sz="2" w:space="0" w:color="231F20"/>
            </w:tcBorders>
          </w:tcPr>
          <w:p>
            <w:pPr>
              <w:pStyle w:val="TableParagraph"/>
              <w:spacing w:line="285" w:lineRule="auto" w:before="222"/>
              <w:ind w:right="512"/>
              <w:rPr>
                <w:sz w:val="26"/>
              </w:rPr>
            </w:pPr>
            <w:r>
              <w:rPr>
                <w:color w:val="231F20"/>
                <w:sz w:val="26"/>
              </w:rPr>
              <w:t>Relationships; it is vital to create relationships in order to really</w:t>
            </w:r>
          </w:p>
          <w:p>
            <w:pPr>
              <w:pStyle w:val="TableParagraph"/>
              <w:spacing w:line="285" w:lineRule="auto"/>
              <w:rPr>
                <w:sz w:val="26"/>
              </w:rPr>
            </w:pPr>
            <w:r>
              <w:rPr>
                <w:color w:val="231F20"/>
                <w:sz w:val="26"/>
              </w:rPr>
              <w:t>understand people and diversity.</w:t>
            </w:r>
          </w:p>
        </w:tc>
        <w:tc>
          <w:tcPr>
            <w:tcW w:w="2774" w:type="dxa"/>
            <w:tcBorders>
              <w:left w:val="single" w:sz="2" w:space="0" w:color="231F20"/>
              <w:bottom w:val="single" w:sz="2" w:space="0" w:color="231F20"/>
              <w:right w:val="single" w:sz="2" w:space="0" w:color="231F20"/>
            </w:tcBorders>
          </w:tcPr>
          <w:p>
            <w:pPr>
              <w:pStyle w:val="TableParagraph"/>
              <w:spacing w:line="285" w:lineRule="auto" w:before="222"/>
              <w:ind w:left="241"/>
              <w:rPr>
                <w:sz w:val="26"/>
              </w:rPr>
            </w:pPr>
            <w:r>
              <w:rPr>
                <w:color w:val="231F20"/>
                <w:sz w:val="26"/>
              </w:rPr>
              <w:t>Developing skills through reasoned arguments.</w:t>
            </w:r>
          </w:p>
        </w:tc>
        <w:tc>
          <w:tcPr>
            <w:tcW w:w="2774" w:type="dxa"/>
            <w:tcBorders>
              <w:left w:val="single" w:sz="2" w:space="0" w:color="231F20"/>
              <w:bottom w:val="single" w:sz="2" w:space="0" w:color="231F20"/>
              <w:right w:val="single" w:sz="2" w:space="0" w:color="231F20"/>
            </w:tcBorders>
          </w:tcPr>
          <w:p>
            <w:pPr>
              <w:pStyle w:val="TableParagraph"/>
              <w:spacing w:line="285" w:lineRule="auto" w:before="222"/>
              <w:ind w:left="241" w:right="428"/>
              <w:rPr>
                <w:sz w:val="26"/>
              </w:rPr>
            </w:pPr>
            <w:r>
              <w:rPr>
                <w:color w:val="231F20"/>
                <w:sz w:val="26"/>
              </w:rPr>
              <w:t>Cross curriculum: Learning in general focuses much on listening skills, therefore this lesson  can be applied </w:t>
            </w:r>
            <w:r>
              <w:rPr>
                <w:color w:val="231F20"/>
                <w:spacing w:val="-3"/>
                <w:sz w:val="26"/>
              </w:rPr>
              <w:t>to </w:t>
            </w:r>
            <w:r>
              <w:rPr>
                <w:color w:val="231F20"/>
                <w:sz w:val="26"/>
              </w:rPr>
              <w:t>most</w:t>
            </w:r>
            <w:r>
              <w:rPr>
                <w:color w:val="231F20"/>
                <w:spacing w:val="28"/>
                <w:sz w:val="26"/>
              </w:rPr>
              <w:t> </w:t>
            </w:r>
            <w:r>
              <w:rPr>
                <w:color w:val="231F20"/>
                <w:sz w:val="26"/>
              </w:rPr>
              <w:t>subjects.</w:t>
            </w:r>
          </w:p>
        </w:tc>
      </w:tr>
      <w:tr>
        <w:trPr>
          <w:trHeight w:val="3235" w:hRule="atLeast"/>
        </w:trPr>
        <w:tc>
          <w:tcPr>
            <w:tcW w:w="2466"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right="290"/>
              <w:rPr>
                <w:sz w:val="26"/>
              </w:rPr>
            </w:pPr>
            <w:r>
              <w:rPr>
                <w:color w:val="231F20"/>
                <w:sz w:val="26"/>
              </w:rPr>
              <w:t>Lesson 4: D is for Dialogue</w:t>
            </w:r>
          </w:p>
        </w:tc>
        <w:tc>
          <w:tcPr>
            <w:tcW w:w="1233" w:type="dxa"/>
            <w:tcBorders>
              <w:top w:val="single" w:sz="2" w:space="0" w:color="231F20"/>
              <w:left w:val="single" w:sz="2" w:space="0" w:color="231F20"/>
              <w:bottom w:val="single" w:sz="2" w:space="0" w:color="231F20"/>
              <w:right w:val="single" w:sz="2" w:space="0" w:color="231F20"/>
            </w:tcBorders>
          </w:tcPr>
          <w:p>
            <w:pPr>
              <w:pStyle w:val="TableParagraph"/>
              <w:spacing w:before="230"/>
              <w:rPr>
                <w:sz w:val="26"/>
              </w:rPr>
            </w:pPr>
            <w:r>
              <w:rPr>
                <w:color w:val="231F20"/>
                <w:sz w:val="26"/>
              </w:rPr>
              <w:t>KS3</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right="384"/>
              <w:rPr>
                <w:sz w:val="26"/>
              </w:rPr>
            </w:pPr>
            <w:r>
              <w:rPr>
                <w:color w:val="231F20"/>
                <w:sz w:val="26"/>
              </w:rPr>
              <w:t>Morality and making moral </w:t>
            </w:r>
            <w:r>
              <w:rPr>
                <w:color w:val="231F20"/>
                <w:spacing w:val="-2"/>
                <w:sz w:val="26"/>
              </w:rPr>
              <w:t>decisions/choices. </w:t>
            </w:r>
            <w:r>
              <w:rPr>
                <w:color w:val="231F20"/>
                <w:sz w:val="26"/>
              </w:rPr>
              <w:t>Prepares students for opportunities, responsibilities and experiences in later</w:t>
            </w:r>
            <w:r>
              <w:rPr>
                <w:color w:val="231F20"/>
                <w:spacing w:val="-13"/>
                <w:sz w:val="26"/>
              </w:rPr>
              <w:t> </w:t>
            </w:r>
            <w:r>
              <w:rPr>
                <w:color w:val="231F20"/>
                <w:spacing w:val="-3"/>
                <w:sz w:val="26"/>
              </w:rPr>
              <w:t>life.</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right="512"/>
              <w:rPr>
                <w:sz w:val="26"/>
              </w:rPr>
            </w:pPr>
            <w:r>
              <w:rPr>
                <w:color w:val="231F20"/>
                <w:sz w:val="26"/>
              </w:rPr>
              <w:t>Relationships; it is vital to create relationships in order to really</w:t>
            </w:r>
          </w:p>
          <w:p>
            <w:pPr>
              <w:pStyle w:val="TableParagraph"/>
              <w:spacing w:line="285" w:lineRule="auto"/>
              <w:rPr>
                <w:sz w:val="26"/>
              </w:rPr>
            </w:pPr>
            <w:r>
              <w:rPr>
                <w:color w:val="231F20"/>
                <w:sz w:val="26"/>
              </w:rPr>
              <w:t>understand people and diversity.</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left="241" w:right="215"/>
              <w:rPr>
                <w:sz w:val="26"/>
              </w:rPr>
            </w:pPr>
            <w:r>
              <w:rPr>
                <w:color w:val="231F20"/>
                <w:spacing w:val="-4"/>
                <w:sz w:val="26"/>
              </w:rPr>
              <w:t>Teaching </w:t>
            </w:r>
            <w:r>
              <w:rPr>
                <w:color w:val="231F20"/>
                <w:sz w:val="26"/>
              </w:rPr>
              <w:t>students </w:t>
            </w:r>
            <w:r>
              <w:rPr>
                <w:color w:val="231F20"/>
                <w:spacing w:val="-3"/>
                <w:sz w:val="26"/>
              </w:rPr>
              <w:t>to weigh </w:t>
            </w:r>
            <w:r>
              <w:rPr>
                <w:color w:val="231F20"/>
                <w:sz w:val="26"/>
              </w:rPr>
              <w:t>evidence, </w:t>
            </w:r>
            <w:r>
              <w:rPr>
                <w:color w:val="231F20"/>
                <w:spacing w:val="-2"/>
                <w:sz w:val="26"/>
              </w:rPr>
              <w:t>debate</w:t>
            </w:r>
            <w:r>
              <w:rPr>
                <w:color w:val="231F20"/>
                <w:spacing w:val="30"/>
                <w:sz w:val="26"/>
              </w:rPr>
              <w:t> </w:t>
            </w:r>
            <w:r>
              <w:rPr>
                <w:color w:val="231F20"/>
                <w:sz w:val="26"/>
              </w:rPr>
              <w:t>and</w:t>
            </w:r>
          </w:p>
          <w:p>
            <w:pPr>
              <w:pStyle w:val="TableParagraph"/>
              <w:spacing w:line="285" w:lineRule="auto"/>
              <w:ind w:left="241"/>
              <w:rPr>
                <w:sz w:val="26"/>
              </w:rPr>
            </w:pPr>
            <w:r>
              <w:rPr>
                <w:color w:val="231F20"/>
                <w:spacing w:val="-3"/>
                <w:sz w:val="26"/>
              </w:rPr>
              <w:t>make reasoned </w:t>
            </w:r>
            <w:r>
              <w:rPr>
                <w:color w:val="231F20"/>
                <w:sz w:val="26"/>
              </w:rPr>
              <w:t>arguments.</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left="241" w:right="446"/>
              <w:rPr>
                <w:sz w:val="26"/>
              </w:rPr>
            </w:pPr>
            <w:r>
              <w:rPr>
                <w:color w:val="231F20"/>
                <w:sz w:val="26"/>
              </w:rPr>
              <w:t>Cross curriculum: Teachers should develop pupils’ spoken language, reading, writing and vocab.</w:t>
            </w:r>
          </w:p>
        </w:tc>
      </w:tr>
    </w:tbl>
    <w:p>
      <w:pPr>
        <w:spacing w:after="0" w:line="285" w:lineRule="auto"/>
        <w:rPr>
          <w:sz w:val="26"/>
        </w:rPr>
        <w:sectPr>
          <w:pgSz w:w="16840" w:h="11910" w:orient="landscape"/>
          <w:pgMar w:header="0" w:footer="860" w:top="1200" w:bottom="1040" w:left="920" w:right="900"/>
        </w:sectPr>
      </w:pPr>
    </w:p>
    <w:p>
      <w:pPr>
        <w:pStyle w:val="BodyText"/>
        <w:rPr>
          <w:b/>
          <w:sz w:val="20"/>
        </w:rPr>
      </w:pPr>
    </w:p>
    <w:p>
      <w:pPr>
        <w:pStyle w:val="BodyText"/>
        <w:spacing w:before="9"/>
        <w:rPr>
          <w:b/>
          <w:sz w:val="20"/>
        </w:rPr>
      </w:pPr>
    </w:p>
    <w:p>
      <w:pPr>
        <w:pStyle w:val="Heading1"/>
        <w:spacing w:before="100"/>
        <w:ind w:left="105"/>
      </w:pPr>
      <w:r>
        <w:rPr>
          <w:color w:val="231F20"/>
        </w:rPr>
        <w:t>Curriculum Matrix</w:t>
      </w:r>
    </w:p>
    <w:p>
      <w:pPr>
        <w:pStyle w:val="BodyText"/>
        <w:spacing w:before="3"/>
        <w:rPr>
          <w:b/>
          <w:sz w:val="5"/>
        </w:rPr>
      </w:pPr>
    </w:p>
    <w:tbl>
      <w:tblPr>
        <w:tblW w:w="0" w:type="auto"/>
        <w:jc w:val="left"/>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466"/>
        <w:gridCol w:w="1233"/>
        <w:gridCol w:w="2774"/>
        <w:gridCol w:w="2774"/>
        <w:gridCol w:w="2774"/>
        <w:gridCol w:w="2774"/>
      </w:tblGrid>
      <w:tr>
        <w:trPr>
          <w:trHeight w:val="705" w:hRule="atLeast"/>
        </w:trPr>
        <w:tc>
          <w:tcPr>
            <w:tcW w:w="3699" w:type="dxa"/>
            <w:gridSpan w:val="2"/>
            <w:tcBorders>
              <w:top w:val="nil"/>
              <w:left w:val="nil"/>
              <w:right w:val="single" w:sz="2" w:space="0" w:color="231F20"/>
            </w:tcBorders>
          </w:tcPr>
          <w:p>
            <w:pPr>
              <w:pStyle w:val="TableParagraph"/>
              <w:ind w:left="0"/>
              <w:rPr>
                <w:rFonts w:ascii="Times New Roman"/>
                <w:sz w:val="24"/>
              </w:rPr>
            </w:pPr>
          </w:p>
        </w:tc>
        <w:tc>
          <w:tcPr>
            <w:tcW w:w="11096" w:type="dxa"/>
            <w:gridSpan w:val="4"/>
            <w:tcBorders>
              <w:top w:val="single" w:sz="2" w:space="0" w:color="231F20"/>
              <w:left w:val="single" w:sz="2" w:space="0" w:color="231F20"/>
              <w:right w:val="single" w:sz="2" w:space="0" w:color="231F20"/>
            </w:tcBorders>
          </w:tcPr>
          <w:p>
            <w:pPr>
              <w:pStyle w:val="TableParagraph"/>
              <w:spacing w:before="227"/>
              <w:ind w:left="5085" w:right="5079"/>
              <w:jc w:val="center"/>
              <w:rPr>
                <w:sz w:val="26"/>
              </w:rPr>
            </w:pPr>
            <w:r>
              <w:rPr>
                <w:color w:val="231F20"/>
                <w:sz w:val="26"/>
              </w:rPr>
              <w:t>Subject</w:t>
            </w:r>
          </w:p>
        </w:tc>
      </w:tr>
      <w:tr>
        <w:trPr>
          <w:trHeight w:val="1060" w:hRule="atLeast"/>
        </w:trPr>
        <w:tc>
          <w:tcPr>
            <w:tcW w:w="2466" w:type="dxa"/>
            <w:tcBorders>
              <w:left w:val="single" w:sz="2" w:space="0" w:color="231F20"/>
              <w:right w:val="single" w:sz="2" w:space="0" w:color="231F20"/>
            </w:tcBorders>
          </w:tcPr>
          <w:p>
            <w:pPr>
              <w:pStyle w:val="TableParagraph"/>
              <w:spacing w:before="216"/>
              <w:ind w:left="239"/>
              <w:rPr>
                <w:b/>
                <w:sz w:val="26"/>
              </w:rPr>
            </w:pPr>
            <w:r>
              <w:rPr>
                <w:b/>
                <w:color w:val="231F20"/>
                <w:sz w:val="26"/>
              </w:rPr>
              <w:t>Lesson</w:t>
            </w:r>
          </w:p>
        </w:tc>
        <w:tc>
          <w:tcPr>
            <w:tcW w:w="1233" w:type="dxa"/>
            <w:tcBorders>
              <w:left w:val="single" w:sz="2" w:space="0" w:color="231F20"/>
              <w:right w:val="single" w:sz="2" w:space="0" w:color="231F20"/>
            </w:tcBorders>
          </w:tcPr>
          <w:p>
            <w:pPr>
              <w:pStyle w:val="TableParagraph"/>
              <w:spacing w:line="278" w:lineRule="auto" w:before="216"/>
              <w:ind w:right="250"/>
              <w:rPr>
                <w:b/>
                <w:sz w:val="26"/>
              </w:rPr>
            </w:pPr>
            <w:r>
              <w:rPr>
                <w:b/>
                <w:color w:val="231F20"/>
                <w:sz w:val="26"/>
              </w:rPr>
              <w:t>Key Stage</w:t>
            </w:r>
          </w:p>
        </w:tc>
        <w:tc>
          <w:tcPr>
            <w:tcW w:w="2774" w:type="dxa"/>
            <w:tcBorders>
              <w:left w:val="single" w:sz="2" w:space="0" w:color="231F20"/>
              <w:right w:val="single" w:sz="2" w:space="0" w:color="231F20"/>
            </w:tcBorders>
          </w:tcPr>
          <w:p>
            <w:pPr>
              <w:pStyle w:val="TableParagraph"/>
              <w:spacing w:before="216"/>
              <w:rPr>
                <w:b/>
                <w:sz w:val="26"/>
              </w:rPr>
            </w:pPr>
            <w:r>
              <w:rPr>
                <w:b/>
                <w:color w:val="231F20"/>
                <w:sz w:val="26"/>
              </w:rPr>
              <w:t>RE</w:t>
            </w:r>
          </w:p>
        </w:tc>
        <w:tc>
          <w:tcPr>
            <w:tcW w:w="2774" w:type="dxa"/>
            <w:tcBorders>
              <w:left w:val="single" w:sz="2" w:space="0" w:color="231F20"/>
              <w:right w:val="single" w:sz="2" w:space="0" w:color="231F20"/>
            </w:tcBorders>
          </w:tcPr>
          <w:p>
            <w:pPr>
              <w:pStyle w:val="TableParagraph"/>
              <w:spacing w:before="216"/>
              <w:rPr>
                <w:b/>
                <w:sz w:val="26"/>
              </w:rPr>
            </w:pPr>
            <w:r>
              <w:rPr>
                <w:b/>
                <w:color w:val="231F20"/>
                <w:sz w:val="26"/>
              </w:rPr>
              <w:t>PSHE and RSE</w:t>
            </w:r>
          </w:p>
        </w:tc>
        <w:tc>
          <w:tcPr>
            <w:tcW w:w="2774" w:type="dxa"/>
            <w:tcBorders>
              <w:left w:val="single" w:sz="2" w:space="0" w:color="231F20"/>
              <w:right w:val="single" w:sz="2" w:space="0" w:color="231F20"/>
            </w:tcBorders>
          </w:tcPr>
          <w:p>
            <w:pPr>
              <w:pStyle w:val="TableParagraph"/>
              <w:spacing w:before="216"/>
              <w:ind w:left="241"/>
              <w:rPr>
                <w:b/>
                <w:sz w:val="26"/>
              </w:rPr>
            </w:pPr>
            <w:r>
              <w:rPr>
                <w:b/>
                <w:color w:val="231F20"/>
                <w:sz w:val="26"/>
              </w:rPr>
              <w:t>Citizenship</w:t>
            </w:r>
          </w:p>
        </w:tc>
        <w:tc>
          <w:tcPr>
            <w:tcW w:w="2774" w:type="dxa"/>
            <w:tcBorders>
              <w:left w:val="single" w:sz="2" w:space="0" w:color="231F20"/>
              <w:right w:val="single" w:sz="2" w:space="0" w:color="231F20"/>
            </w:tcBorders>
          </w:tcPr>
          <w:p>
            <w:pPr>
              <w:pStyle w:val="TableParagraph"/>
              <w:spacing w:before="216"/>
              <w:ind w:left="241"/>
              <w:rPr>
                <w:b/>
                <w:sz w:val="26"/>
              </w:rPr>
            </w:pPr>
            <w:r>
              <w:rPr>
                <w:b/>
                <w:color w:val="231F20"/>
                <w:sz w:val="26"/>
              </w:rPr>
              <w:t>Other</w:t>
            </w:r>
          </w:p>
        </w:tc>
      </w:tr>
      <w:tr>
        <w:trPr>
          <w:trHeight w:val="2507" w:hRule="atLeast"/>
        </w:trPr>
        <w:tc>
          <w:tcPr>
            <w:tcW w:w="2466" w:type="dxa"/>
            <w:tcBorders>
              <w:left w:val="single" w:sz="2" w:space="0" w:color="231F20"/>
              <w:bottom w:val="single" w:sz="2" w:space="0" w:color="231F20"/>
              <w:right w:val="single" w:sz="2" w:space="0" w:color="231F20"/>
            </w:tcBorders>
          </w:tcPr>
          <w:p>
            <w:pPr>
              <w:pStyle w:val="TableParagraph"/>
              <w:spacing w:before="222"/>
              <w:rPr>
                <w:sz w:val="26"/>
              </w:rPr>
            </w:pPr>
            <w:r>
              <w:rPr>
                <w:color w:val="231F20"/>
                <w:sz w:val="26"/>
              </w:rPr>
              <w:t>Lesson 5:</w:t>
            </w:r>
          </w:p>
          <w:p>
            <w:pPr>
              <w:pStyle w:val="TableParagraph"/>
              <w:spacing w:before="57"/>
              <w:rPr>
                <w:sz w:val="26"/>
              </w:rPr>
            </w:pPr>
            <w:r>
              <w:rPr>
                <w:color w:val="231F20"/>
                <w:sz w:val="26"/>
              </w:rPr>
              <w:t>I Statements</w:t>
            </w:r>
          </w:p>
        </w:tc>
        <w:tc>
          <w:tcPr>
            <w:tcW w:w="1233" w:type="dxa"/>
            <w:tcBorders>
              <w:left w:val="single" w:sz="2" w:space="0" w:color="231F20"/>
              <w:bottom w:val="single" w:sz="2" w:space="0" w:color="231F20"/>
              <w:right w:val="single" w:sz="2" w:space="0" w:color="231F20"/>
            </w:tcBorders>
          </w:tcPr>
          <w:p>
            <w:pPr>
              <w:pStyle w:val="TableParagraph"/>
              <w:spacing w:before="222"/>
              <w:rPr>
                <w:sz w:val="26"/>
              </w:rPr>
            </w:pPr>
            <w:r>
              <w:rPr>
                <w:color w:val="231F20"/>
                <w:sz w:val="26"/>
              </w:rPr>
              <w:t>KS3</w:t>
            </w:r>
          </w:p>
        </w:tc>
        <w:tc>
          <w:tcPr>
            <w:tcW w:w="2774" w:type="dxa"/>
            <w:tcBorders>
              <w:left w:val="single" w:sz="2" w:space="0" w:color="231F20"/>
              <w:bottom w:val="single" w:sz="2" w:space="0" w:color="231F20"/>
              <w:right w:val="single" w:sz="2" w:space="0" w:color="231F20"/>
            </w:tcBorders>
          </w:tcPr>
          <w:p>
            <w:pPr>
              <w:pStyle w:val="TableParagraph"/>
              <w:spacing w:line="285" w:lineRule="auto" w:before="222"/>
              <w:ind w:right="770"/>
              <w:rPr>
                <w:sz w:val="26"/>
              </w:rPr>
            </w:pPr>
            <w:r>
              <w:rPr>
                <w:color w:val="231F20"/>
                <w:sz w:val="26"/>
              </w:rPr>
              <w:t>Enquiry, application, communities, diversity, belief and practices.</w:t>
            </w:r>
          </w:p>
        </w:tc>
        <w:tc>
          <w:tcPr>
            <w:tcW w:w="2774" w:type="dxa"/>
            <w:tcBorders>
              <w:left w:val="single" w:sz="2" w:space="0" w:color="231F20"/>
              <w:bottom w:val="single" w:sz="2" w:space="0" w:color="231F20"/>
              <w:right w:val="single" w:sz="2" w:space="0" w:color="231F20"/>
            </w:tcBorders>
          </w:tcPr>
          <w:p>
            <w:pPr>
              <w:pStyle w:val="TableParagraph"/>
              <w:spacing w:line="285" w:lineRule="auto" w:before="222"/>
              <w:ind w:right="215"/>
              <w:rPr>
                <w:sz w:val="26"/>
              </w:rPr>
            </w:pPr>
            <w:r>
              <w:rPr>
                <w:color w:val="231F20"/>
                <w:sz w:val="26"/>
              </w:rPr>
              <w:t>Stereotyping, respect, behaviors and emotions.</w:t>
            </w:r>
          </w:p>
        </w:tc>
        <w:tc>
          <w:tcPr>
            <w:tcW w:w="2774" w:type="dxa"/>
            <w:tcBorders>
              <w:left w:val="single" w:sz="2" w:space="0" w:color="231F20"/>
              <w:bottom w:val="single" w:sz="2" w:space="0" w:color="231F20"/>
              <w:right w:val="single" w:sz="2" w:space="0" w:color="231F20"/>
            </w:tcBorders>
          </w:tcPr>
          <w:p>
            <w:pPr>
              <w:pStyle w:val="TableParagraph"/>
              <w:spacing w:line="285" w:lineRule="auto" w:before="222"/>
              <w:ind w:left="241" w:right="215"/>
              <w:rPr>
                <w:sz w:val="26"/>
              </w:rPr>
            </w:pPr>
            <w:r>
              <w:rPr>
                <w:color w:val="231F20"/>
                <w:sz w:val="26"/>
              </w:rPr>
              <w:t>Crossover with PSHE and RE (respect and communities), identity, social and moral dilemmas.</w:t>
            </w:r>
          </w:p>
        </w:tc>
        <w:tc>
          <w:tcPr>
            <w:tcW w:w="2774" w:type="dxa"/>
            <w:tcBorders>
              <w:left w:val="single" w:sz="2" w:space="0" w:color="231F20"/>
              <w:bottom w:val="single" w:sz="2" w:space="0" w:color="231F20"/>
              <w:right w:val="single" w:sz="2" w:space="0" w:color="231F20"/>
            </w:tcBorders>
          </w:tcPr>
          <w:p>
            <w:pPr>
              <w:pStyle w:val="TableParagraph"/>
              <w:ind w:left="0"/>
              <w:rPr>
                <w:rFonts w:ascii="Times New Roman"/>
                <w:sz w:val="24"/>
              </w:rPr>
            </w:pPr>
          </w:p>
        </w:tc>
      </w:tr>
      <w:tr>
        <w:trPr>
          <w:trHeight w:val="1795" w:hRule="atLeast"/>
        </w:trPr>
        <w:tc>
          <w:tcPr>
            <w:tcW w:w="2466" w:type="dxa"/>
            <w:tcBorders>
              <w:top w:val="single" w:sz="2" w:space="0" w:color="231F20"/>
              <w:left w:val="single" w:sz="2" w:space="0" w:color="231F20"/>
              <w:bottom w:val="single" w:sz="2" w:space="0" w:color="231F20"/>
              <w:right w:val="single" w:sz="2" w:space="0" w:color="231F20"/>
            </w:tcBorders>
          </w:tcPr>
          <w:p>
            <w:pPr>
              <w:pStyle w:val="TableParagraph"/>
              <w:spacing w:before="230"/>
              <w:rPr>
                <w:sz w:val="26"/>
              </w:rPr>
            </w:pPr>
            <w:r>
              <w:rPr>
                <w:color w:val="231F20"/>
                <w:sz w:val="26"/>
              </w:rPr>
              <w:t>Lesson 6:</w:t>
            </w:r>
          </w:p>
          <w:p>
            <w:pPr>
              <w:pStyle w:val="TableParagraph"/>
              <w:spacing w:before="57"/>
              <w:rPr>
                <w:sz w:val="26"/>
              </w:rPr>
            </w:pPr>
            <w:r>
              <w:rPr>
                <w:color w:val="231F20"/>
                <w:sz w:val="26"/>
              </w:rPr>
              <w:t>Oops and Ouch</w:t>
            </w:r>
          </w:p>
        </w:tc>
        <w:tc>
          <w:tcPr>
            <w:tcW w:w="1233" w:type="dxa"/>
            <w:tcBorders>
              <w:top w:val="single" w:sz="2" w:space="0" w:color="231F20"/>
              <w:left w:val="single" w:sz="2" w:space="0" w:color="231F20"/>
              <w:bottom w:val="single" w:sz="2" w:space="0" w:color="231F20"/>
              <w:right w:val="single" w:sz="2" w:space="0" w:color="231F20"/>
            </w:tcBorders>
          </w:tcPr>
          <w:p>
            <w:pPr>
              <w:pStyle w:val="TableParagraph"/>
              <w:spacing w:before="230"/>
              <w:rPr>
                <w:sz w:val="26"/>
              </w:rPr>
            </w:pPr>
            <w:r>
              <w:rPr>
                <w:color w:val="231F20"/>
                <w:sz w:val="26"/>
              </w:rPr>
              <w:t>KS3</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right="958"/>
              <w:rPr>
                <w:sz w:val="26"/>
              </w:rPr>
            </w:pPr>
            <w:r>
              <w:rPr>
                <w:color w:val="231F20"/>
                <w:sz w:val="26"/>
              </w:rPr>
              <w:t>Mental development and diversity.</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right="215"/>
              <w:rPr>
                <w:sz w:val="26"/>
              </w:rPr>
            </w:pPr>
            <w:r>
              <w:rPr>
                <w:color w:val="231F20"/>
                <w:sz w:val="26"/>
              </w:rPr>
              <w:t>Stereotyping, respect, behaviors and emotions.</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spacing w:line="285" w:lineRule="auto" w:before="230"/>
              <w:ind w:left="241" w:right="512"/>
              <w:rPr>
                <w:sz w:val="26"/>
              </w:rPr>
            </w:pPr>
            <w:r>
              <w:rPr>
                <w:color w:val="231F20"/>
                <w:sz w:val="26"/>
              </w:rPr>
              <w:t>Teaching students how to be responsible citizens.</w:t>
            </w:r>
          </w:p>
        </w:tc>
        <w:tc>
          <w:tcPr>
            <w:tcW w:w="2774" w:type="dxa"/>
            <w:tcBorders>
              <w:top w:val="single" w:sz="2" w:space="0" w:color="231F20"/>
              <w:left w:val="single" w:sz="2" w:space="0" w:color="231F20"/>
              <w:bottom w:val="single" w:sz="2" w:space="0" w:color="231F20"/>
              <w:right w:val="single" w:sz="2" w:space="0" w:color="231F20"/>
            </w:tcBorders>
          </w:tcPr>
          <w:p>
            <w:pPr>
              <w:pStyle w:val="TableParagraph"/>
              <w:ind w:left="0"/>
              <w:rPr>
                <w:rFonts w:ascii="Times New Roman"/>
                <w:sz w:val="24"/>
              </w:rPr>
            </w:pPr>
          </w:p>
        </w:tc>
      </w:tr>
    </w:tbl>
    <w:p>
      <w:pPr>
        <w:spacing w:after="0"/>
        <w:rPr>
          <w:rFonts w:ascii="Times New Roman"/>
          <w:sz w:val="24"/>
        </w:rPr>
        <w:sectPr>
          <w:pgSz w:w="16840" w:h="11910" w:orient="landscape"/>
          <w:pgMar w:header="0" w:footer="860" w:top="1200" w:bottom="1040" w:left="920" w:right="900"/>
        </w:sectPr>
      </w:pPr>
    </w:p>
    <w:p>
      <w:pPr>
        <w:pStyle w:val="BodyText"/>
        <w:rPr>
          <w:b/>
          <w:sz w:val="20"/>
        </w:rPr>
      </w:pPr>
      <w:r>
        <w:rPr/>
        <w:pict>
          <v:group style="position:absolute;margin-left:526.252014pt;margin-top:780.001221pt;width:36pt;height:36pt;mso-position-horizontal-relative:page;mso-position-vertical-relative:page;z-index:15733248"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4" w:right="0" w:firstLine="0"/>
                      <w:jc w:val="left"/>
                      <w:rPr>
                        <w:rFonts w:ascii="HelveticaNeueLT Std Cn"/>
                        <w:sz w:val="26"/>
                      </w:rPr>
                    </w:pPr>
                    <w:r>
                      <w:rPr>
                        <w:rFonts w:ascii="Arial"/>
                        <w:color w:val="40243B"/>
                        <w:sz w:val="20"/>
                      </w:rPr>
                      <w:t>p. </w:t>
                    </w:r>
                    <w:r>
                      <w:rPr>
                        <w:rFonts w:ascii="HelveticaNeueLT Std Cn"/>
                        <w:color w:val="40243B"/>
                        <w:sz w:val="26"/>
                      </w:rPr>
                      <w:t>16</w:t>
                    </w:r>
                  </w:p>
                </w:txbxContent>
              </v:textbox>
              <w10:wrap type="none"/>
            </v:shape>
            <w10:wrap type="none"/>
          </v:group>
        </w:pict>
      </w:r>
    </w:p>
    <w:p>
      <w:pPr>
        <w:pStyle w:val="BodyText"/>
        <w:spacing w:before="1"/>
        <w:rPr>
          <w:b/>
          <w:sz w:val="18"/>
        </w:rPr>
      </w:pPr>
    </w:p>
    <w:p>
      <w:pPr>
        <w:pStyle w:val="BodyText"/>
        <w:spacing w:line="285" w:lineRule="auto" w:before="100"/>
        <w:ind w:left="128" w:right="2038" w:hanging="12"/>
        <w:jc w:val="both"/>
      </w:pPr>
      <w:r>
        <w:rPr>
          <w:color w:val="231F20"/>
        </w:rPr>
        <w:t>We are excited you are using this package with your school and students and would welcome your feedback, as we are constantly evaluating and improving these resources.</w:t>
      </w:r>
    </w:p>
    <w:p>
      <w:pPr>
        <w:pStyle w:val="BodyText"/>
        <w:spacing w:before="2"/>
        <w:rPr>
          <w:sz w:val="30"/>
        </w:rPr>
      </w:pPr>
    </w:p>
    <w:p>
      <w:pPr>
        <w:pStyle w:val="Heading1"/>
        <w:ind w:left="126"/>
        <w:jc w:val="both"/>
      </w:pPr>
      <w:r>
        <w:rPr>
          <w:color w:val="231F20"/>
        </w:rPr>
        <w:t>Sarah Koster</w:t>
      </w:r>
    </w:p>
    <w:p>
      <w:pPr>
        <w:pStyle w:val="BodyText"/>
        <w:spacing w:line="568" w:lineRule="auto" w:before="56"/>
        <w:ind w:left="130" w:right="1942" w:hanging="4"/>
      </w:pPr>
      <w:r>
        <w:rPr>
          <w:color w:val="231F20"/>
        </w:rPr>
        <w:t>Education and Learning coordinator </w:t>
      </w:r>
      <w:hyperlink r:id="rId23">
        <w:r>
          <w:rPr>
            <w:color w:val="0F9FB5"/>
          </w:rPr>
          <w:t>sarah@faithbeliefforum.org</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before="157"/>
        <w:ind w:left="120" w:right="0" w:firstLine="0"/>
        <w:jc w:val="left"/>
        <w:rPr>
          <w:rFonts w:ascii="Arial"/>
          <w:b/>
          <w:sz w:val="20"/>
        </w:rPr>
      </w:pPr>
      <w:hyperlink r:id="rId24">
        <w:r>
          <w:rPr>
            <w:rFonts w:ascii="Arial"/>
            <w:b/>
            <w:color w:val="0F9FB5"/>
            <w:w w:val="95"/>
            <w:sz w:val="20"/>
          </w:rPr>
          <w:t>The Faith &amp; Belief Forum</w:t>
        </w:r>
      </w:hyperlink>
    </w:p>
    <w:sectPr>
      <w:headerReference w:type="default" r:id="rId21"/>
      <w:footerReference w:type="default" r:id="rId22"/>
      <w:pgSz w:w="11910" w:h="16840"/>
      <w:pgMar w:header="0" w:footer="0" w:top="1580" w:bottom="280" w:left="9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HelveticaNeueLT Std">
    <w:altName w:val="HelveticaNeueLT Std"/>
    <w:charset w:val="0"/>
    <w:family w:val="swiss"/>
    <w:pitch w:val="variable"/>
  </w:font>
  <w:font w:name="HelveticaNeueLT Std Cn">
    <w:altName w:val="HelveticaNeueLT Std C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127488"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5.802124pt;margin-top:789.526123pt;width:17.9pt;height:16.9pt;mso-position-horizontal-relative:page;mso-position-vertical-relative:page;z-index:-16126976"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5"/>
                    <w:sz w:val="20"/>
                  </w:rPr>
                  <w:t> </w:t>
                </w:r>
                <w:r>
                  <w:rPr/>
                  <w:fldChar w:fldCharType="begin"/>
                </w:r>
                <w:r>
                  <w:rPr>
                    <w:rFonts w:ascii="HelveticaNeueLT Std Cn"/>
                    <w:color w:val="40243B"/>
                    <w:sz w:val="26"/>
                  </w:rPr>
                  <w:instrText> PAGE </w:instrText>
                </w:r>
                <w:r>
                  <w:rPr/>
                  <w:fldChar w:fldCharType="separate"/>
                </w:r>
                <w:r>
                  <w:rPr/>
                  <w:t>2</w:t>
                </w:r>
                <w:r>
                  <w:rPr/>
                  <w:fldChar w:fldCharType="end"/>
                </w:r>
              </w:p>
            </w:txbxContent>
          </v:textbox>
          <w10:wrap type="none"/>
        </v:shape>
      </w:pict>
    </w:r>
    <w:r>
      <w:rPr/>
      <w:pict>
        <v:shape style="position:absolute;margin-left:50.023602pt;margin-top:792.051941pt;width:111.55pt;height:14.05pt;mso-position-horizontal-relative:page;mso-position-vertical-relative:page;z-index:-16126464"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12544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5.802124pt;margin-top:789.526123pt;width:17.9pt;height:16.9pt;mso-position-horizontal-relative:page;mso-position-vertical-relative:page;z-index:-16124928"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5"/>
                    <w:sz w:val="20"/>
                  </w:rPr>
                  <w:t> </w:t>
                </w:r>
                <w:r>
                  <w:rPr/>
                  <w:fldChar w:fldCharType="begin"/>
                </w:r>
                <w:r>
                  <w:rPr>
                    <w:rFonts w:ascii="HelveticaNeueLT Std Cn"/>
                    <w:color w:val="40243B"/>
                    <w:sz w:val="26"/>
                  </w:rPr>
                  <w:instrText> PAGE </w:instrText>
                </w:r>
                <w:r>
                  <w:rPr/>
                  <w:fldChar w:fldCharType="separate"/>
                </w:r>
                <w:r>
                  <w:rPr/>
                  <w:t>7</w:t>
                </w:r>
                <w:r>
                  <w:rPr/>
                  <w:fldChar w:fldCharType="end"/>
                </w:r>
              </w:p>
            </w:txbxContent>
          </v:textbox>
          <w10:wrap type="none"/>
        </v:shape>
      </w:pict>
    </w:r>
    <w:r>
      <w:rPr/>
      <w:pict>
        <v:shape style="position:absolute;margin-left:50.023602pt;margin-top:792.051941pt;width:111.55pt;height:14.05pt;mso-position-horizontal-relative:page;mso-position-vertical-relative:page;z-index:-16124416"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123392"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5.802124pt;margin-top:789.526123pt;width:17.9pt;height:16.9pt;mso-position-horizontal-relative:page;mso-position-vertical-relative:page;z-index:-16122880"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5"/>
                    <w:sz w:val="20"/>
                  </w:rPr>
                  <w:t> </w:t>
                </w:r>
                <w:r>
                  <w:rPr/>
                  <w:fldChar w:fldCharType="begin"/>
                </w:r>
                <w:r>
                  <w:rPr>
                    <w:rFonts w:ascii="HelveticaNeueLT Std Cn"/>
                    <w:color w:val="40243B"/>
                    <w:sz w:val="26"/>
                  </w:rPr>
                  <w:instrText> PAGE </w:instrText>
                </w:r>
                <w:r>
                  <w:rPr/>
                  <w:fldChar w:fldCharType="separate"/>
                </w:r>
                <w:r>
                  <w:rPr/>
                  <w:t>8</w:t>
                </w:r>
                <w:r>
                  <w:rPr/>
                  <w:fldChar w:fldCharType="end"/>
                </w:r>
              </w:p>
            </w:txbxContent>
          </v:textbox>
          <w10:wrap type="none"/>
        </v:shape>
      </w:pict>
    </w:r>
    <w:r>
      <w:rPr/>
      <w:pict>
        <v:shape style="position:absolute;margin-left:50.023602pt;margin-top:792.051941pt;width:111.55pt;height:14.05pt;mso-position-horizontal-relative:page;mso-position-vertical-relative:page;z-index:-16122368"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252014pt;margin-top:780.001221pt;width:36pt;height:36pt;mso-position-horizontal-relative:page;mso-position-vertical-relative:page;z-index:-16121344"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w10:wrap type="none"/>
        </v:shape>
      </w:pict>
    </w:r>
    <w:r>
      <w:rPr/>
      <w:pict>
        <v:shape style="position:absolute;margin-left:533.172913pt;margin-top:789.526123pt;width:23.2pt;height:16.9pt;mso-position-horizontal-relative:page;mso-position-vertical-relative:page;z-index:-16120832"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7"/>
                    <w:sz w:val="20"/>
                  </w:rPr>
                  <w:t> </w:t>
                </w:r>
                <w:r>
                  <w:rPr/>
                  <w:fldChar w:fldCharType="begin"/>
                </w:r>
                <w:r>
                  <w:rPr>
                    <w:rFonts w:ascii="HelveticaNeueLT Std Cn"/>
                    <w:color w:val="40243B"/>
                    <w:sz w:val="26"/>
                  </w:rPr>
                  <w:instrText> PAGE </w:instrText>
                </w:r>
                <w:r>
                  <w:rPr/>
                  <w:fldChar w:fldCharType="separate"/>
                </w:r>
                <w:r>
                  <w:rPr/>
                  <w:t>11</w:t>
                </w:r>
                <w:r>
                  <w:rPr/>
                  <w:fldChar w:fldCharType="end"/>
                </w:r>
              </w:p>
            </w:txbxContent>
          </v:textbox>
          <w10:wrap type="none"/>
        </v:shape>
      </w:pict>
    </w:r>
    <w:r>
      <w:rPr/>
      <w:pict>
        <v:shape style="position:absolute;margin-left:50.023602pt;margin-top:792.051941pt;width:111.55pt;height:14.05pt;mso-position-horizontal-relative:page;mso-position-vertical-relative:page;z-index:-16120320"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541.279419pt;width:111.55pt;height:14.05pt;mso-position-horizontal-relative:page;mso-position-vertical-relative:page;z-index:-16118272" type="#_x0000_t202" filled="false" stroked="false">
          <v:textbox inset="0,0,0,0">
            <w:txbxContent>
              <w:p>
                <w:pPr>
                  <w:spacing w:before="27"/>
                  <w:ind w:left="20" w:right="0" w:firstLine="0"/>
                  <w:jc w:val="left"/>
                  <w:rPr>
                    <w:rFonts w:ascii="Arial"/>
                    <w:b/>
                    <w:sz w:val="20"/>
                  </w:rPr>
                </w:pPr>
                <w:hyperlink r:id="rId1">
                  <w:r>
                    <w:rPr>
                      <w:rFonts w:ascii="Arial"/>
                      <w:b/>
                      <w:color w:val="0F9FB5"/>
                      <w:spacing w:val="3"/>
                      <w:w w:val="95"/>
                      <w:sz w:val="20"/>
                    </w:rPr>
                    <w:t>The</w:t>
                  </w:r>
                  <w:r>
                    <w:rPr>
                      <w:rFonts w:ascii="Arial"/>
                      <w:b/>
                      <w:color w:val="0F9FB5"/>
                      <w:spacing w:val="-28"/>
                      <w:w w:val="95"/>
                      <w:sz w:val="20"/>
                    </w:rPr>
                    <w:t> </w:t>
                  </w:r>
                  <w:r>
                    <w:rPr>
                      <w:rFonts w:ascii="Arial"/>
                      <w:b/>
                      <w:color w:val="0F9FB5"/>
                      <w:spacing w:val="3"/>
                      <w:w w:val="95"/>
                      <w:sz w:val="20"/>
                    </w:rPr>
                    <w:t>Faith</w:t>
                  </w:r>
                  <w:r>
                    <w:rPr>
                      <w:rFonts w:ascii="Arial"/>
                      <w:b/>
                      <w:color w:val="0F9FB5"/>
                      <w:spacing w:val="-28"/>
                      <w:w w:val="95"/>
                      <w:sz w:val="20"/>
                    </w:rPr>
                    <w:t> </w:t>
                  </w:r>
                  <w:r>
                    <w:rPr>
                      <w:rFonts w:ascii="Arial"/>
                      <w:b/>
                      <w:color w:val="0F9FB5"/>
                      <w:w w:val="95"/>
                      <w:sz w:val="20"/>
                    </w:rPr>
                    <w:t>&amp;</w:t>
                  </w:r>
                  <w:r>
                    <w:rPr>
                      <w:rFonts w:ascii="Arial"/>
                      <w:b/>
                      <w:color w:val="0F9FB5"/>
                      <w:spacing w:val="-27"/>
                      <w:w w:val="95"/>
                      <w:sz w:val="20"/>
                    </w:rPr>
                    <w:t> </w:t>
                  </w:r>
                  <w:r>
                    <w:rPr>
                      <w:rFonts w:ascii="Arial"/>
                      <w:b/>
                      <w:color w:val="0F9FB5"/>
                      <w:spacing w:val="3"/>
                      <w:w w:val="95"/>
                      <w:sz w:val="20"/>
                    </w:rPr>
                    <w:t>Belief</w:t>
                  </w:r>
                  <w:r>
                    <w:rPr>
                      <w:rFonts w:ascii="Arial"/>
                      <w:b/>
                      <w:color w:val="0F9FB5"/>
                      <w:spacing w:val="-28"/>
                      <w:w w:val="95"/>
                      <w:sz w:val="20"/>
                    </w:rPr>
                    <w:t> </w:t>
                  </w:r>
                  <w:r>
                    <w:rPr>
                      <w:rFonts w:ascii="Arial"/>
                      <w:b/>
                      <w:color w:val="0F9FB5"/>
                      <w:spacing w:val="4"/>
                      <w:w w:val="95"/>
                      <w:sz w:val="20"/>
                    </w:rPr>
                    <w:t>Forum</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108pt;margin-top:106.325317pt;width:128.4pt;height:17.75pt;mso-position-horizontal-relative:page;mso-position-vertical-relative:page;z-index:-16125952" type="#_x0000_t202" filled="false" stroked="false">
          <v:textbox inset="0,0,0,0">
            <w:txbxContent>
              <w:p>
                <w:pPr>
                  <w:spacing w:before="20"/>
                  <w:ind w:left="20" w:right="0" w:firstLine="0"/>
                  <w:jc w:val="left"/>
                  <w:rPr>
                    <w:b/>
                    <w:sz w:val="26"/>
                  </w:rPr>
                </w:pPr>
                <w:r>
                  <w:rPr>
                    <w:rFonts w:ascii="Arial"/>
                    <w:b/>
                    <w:color w:val="F29220"/>
                    <w:sz w:val="26"/>
                  </w:rPr>
                  <w:t>2 </w:t>
                </w:r>
                <w:r>
                  <w:rPr>
                    <w:b/>
                    <w:color w:val="231F20"/>
                    <w:sz w:val="26"/>
                  </w:rPr>
                  <w:t>Teacher reviewer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80001pt;margin-top:106.325317pt;width:121.8pt;height:17.75pt;mso-position-horizontal-relative:page;mso-position-vertical-relative:page;z-index:-16123904" type="#_x0000_t202" filled="false" stroked="false">
          <v:textbox inset="0,0,0,0">
            <w:txbxContent>
              <w:p>
                <w:pPr>
                  <w:spacing w:before="20"/>
                  <w:ind w:left="20" w:right="0" w:firstLine="0"/>
                  <w:jc w:val="left"/>
                  <w:rPr>
                    <w:b/>
                    <w:sz w:val="26"/>
                  </w:rPr>
                </w:pPr>
                <w:r>
                  <w:rPr>
                    <w:rFonts w:ascii="Arial"/>
                    <w:b/>
                    <w:color w:val="F29220"/>
                    <w:sz w:val="26"/>
                  </w:rPr>
                  <w:t>3 </w:t>
                </w:r>
                <w:r>
                  <w:rPr>
                    <w:b/>
                    <w:color w:val="231F20"/>
                    <w:sz w:val="26"/>
                  </w:rPr>
                  <w:t>Package details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6680pt;margin-top:106.325317pt;width:232.9pt;height:17.75pt;mso-position-horizontal-relative:page;mso-position-vertical-relative:page;z-index:-16121856" type="#_x0000_t202" filled="false" stroked="false">
          <v:textbox inset="0,0,0,0">
            <w:txbxContent>
              <w:p>
                <w:pPr>
                  <w:tabs>
                    <w:tab w:pos="391" w:val="left" w:leader="none"/>
                  </w:tabs>
                  <w:spacing w:before="20"/>
                  <w:ind w:left="20" w:right="0" w:firstLine="0"/>
                  <w:jc w:val="left"/>
                  <w:rPr>
                    <w:b/>
                    <w:sz w:val="26"/>
                  </w:rPr>
                </w:pPr>
                <w:r>
                  <w:rPr>
                    <w:rFonts w:ascii="Arial"/>
                    <w:b/>
                    <w:color w:val="F29220"/>
                    <w:sz w:val="26"/>
                  </w:rPr>
                  <w:t>4</w:t>
                  <w:tab/>
                </w:r>
                <w:r>
                  <w:rPr>
                    <w:b/>
                    <w:color w:val="231F20"/>
                    <w:sz w:val="26"/>
                  </w:rPr>
                  <w:t>Safe Space: </w:t>
                </w:r>
                <w:r>
                  <w:rPr>
                    <w:b/>
                    <w:color w:val="231F20"/>
                    <w:spacing w:val="2"/>
                    <w:sz w:val="26"/>
                  </w:rPr>
                  <w:t>Curriculum</w:t>
                </w:r>
                <w:r>
                  <w:rPr>
                    <w:b/>
                    <w:color w:val="231F20"/>
                    <w:spacing w:val="-24"/>
                    <w:sz w:val="26"/>
                  </w:rPr>
                  <w:t> </w:t>
                </w:r>
                <w:r>
                  <w:rPr>
                    <w:b/>
                    <w:color w:val="231F20"/>
                    <w:spacing w:val="2"/>
                    <w:sz w:val="26"/>
                  </w:rPr>
                  <w:t>Mapping</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983994pt;margin-top:.000001pt;width:554.9pt;height:.1pt;mso-position-horizontal-relative:page;mso-position-vertical-relative:page;z-index:-16119808" coordorigin="4720,0" coordsize="11098,1" path="m4720,0l15817,0,4720,0xe" filled="true" fillcolor="#44b2c4" stroked="false">
          <v:path arrowok="t"/>
          <v:fill type="solid"/>
          <w10:wrap type="none"/>
        </v:shape>
      </w:pict>
    </w:r>
    <w:r>
      <w:rPr/>
      <w:pict>
        <v:shape style="position:absolute;margin-left:772.866089pt;margin-top:24.001301pt;width:36pt;height:36pt;mso-position-horizontal-relative:page;mso-position-vertical-relative:page;z-index:-16119296" coordorigin="15457,480" coordsize="720,720" path="m15817,480l15745,487,15677,508,15616,542,15563,585,15519,639,15486,700,15465,767,15457,840,15465,913,15486,980,15519,1041,15563,1095,15616,1139,15677,1172,15745,1193,15817,1200,15890,1193,15957,1172,16019,1139,16072,1095,16116,1041,16149,980,16170,913,16177,840,16170,767,16149,700,16116,639,16072,585,16019,542,15957,508,15890,487,15817,480xe" filled="true" fillcolor="#faca81" stroked="false">
          <v:path arrowok="t"/>
          <v:fill type="solid"/>
          <w10:wrap type="none"/>
        </v:shape>
      </w:pict>
    </w:r>
    <w:r>
      <w:rPr/>
      <w:pict>
        <v:shape style="position:absolute;margin-left:779.666077pt;margin-top:33.526302pt;width:22.7pt;height:16.9pt;mso-position-horizontal-relative:page;mso-position-vertical-relative:page;z-index:-16118784" type="#_x0000_t202" filled="false" stroked="false">
          <v:textbox inset="0,0,0,0">
            <w:txbxContent>
              <w:p>
                <w:pPr>
                  <w:spacing w:before="20"/>
                  <w:ind w:left="20" w:right="0" w:firstLine="0"/>
                  <w:jc w:val="left"/>
                  <w:rPr>
                    <w:rFonts w:ascii="HelveticaNeueLT Std Cn"/>
                    <w:sz w:val="26"/>
                  </w:rPr>
                </w:pPr>
                <w:r>
                  <w:rPr>
                    <w:rFonts w:ascii="Arial"/>
                    <w:color w:val="40243B"/>
                    <w:sz w:val="20"/>
                  </w:rPr>
                  <w:t>p.</w:t>
                </w:r>
                <w:r>
                  <w:rPr>
                    <w:rFonts w:ascii="Arial"/>
                    <w:color w:val="40243B"/>
                    <w:spacing w:val="-49"/>
                    <w:sz w:val="20"/>
                  </w:rPr>
                  <w:t> </w:t>
                </w:r>
                <w:r>
                  <w:rPr/>
                  <w:fldChar w:fldCharType="begin"/>
                </w:r>
                <w:r>
                  <w:rPr>
                    <w:rFonts w:ascii="HelveticaNeueLT Std Cn"/>
                    <w:color w:val="40243B"/>
                    <w:sz w:val="26"/>
                  </w:rPr>
                  <w:instrText> PAGE </w:instrText>
                </w:r>
                <w:r>
                  <w:rPr/>
                  <w:fldChar w:fldCharType="separate"/>
                </w:r>
                <w:r>
                  <w:rPr/>
                  <w:t>14</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29" w:hanging="395"/>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404" w:hanging="395"/>
      </w:pPr>
      <w:rPr>
        <w:rFonts w:hint="default"/>
      </w:rPr>
    </w:lvl>
    <w:lvl w:ilvl="2">
      <w:start w:val="0"/>
      <w:numFmt w:val="bullet"/>
      <w:lvlText w:val="•"/>
      <w:lvlJc w:val="left"/>
      <w:pPr>
        <w:ind w:left="2289" w:hanging="395"/>
      </w:pPr>
      <w:rPr>
        <w:rFonts w:hint="default"/>
      </w:rPr>
    </w:lvl>
    <w:lvl w:ilvl="3">
      <w:start w:val="0"/>
      <w:numFmt w:val="bullet"/>
      <w:lvlText w:val="•"/>
      <w:lvlJc w:val="left"/>
      <w:pPr>
        <w:ind w:left="3173" w:hanging="395"/>
      </w:pPr>
      <w:rPr>
        <w:rFonts w:hint="default"/>
      </w:rPr>
    </w:lvl>
    <w:lvl w:ilvl="4">
      <w:start w:val="0"/>
      <w:numFmt w:val="bullet"/>
      <w:lvlText w:val="•"/>
      <w:lvlJc w:val="left"/>
      <w:pPr>
        <w:ind w:left="4058" w:hanging="395"/>
      </w:pPr>
      <w:rPr>
        <w:rFonts w:hint="default"/>
      </w:rPr>
    </w:lvl>
    <w:lvl w:ilvl="5">
      <w:start w:val="0"/>
      <w:numFmt w:val="bullet"/>
      <w:lvlText w:val="•"/>
      <w:lvlJc w:val="left"/>
      <w:pPr>
        <w:ind w:left="4942" w:hanging="395"/>
      </w:pPr>
      <w:rPr>
        <w:rFonts w:hint="default"/>
      </w:rPr>
    </w:lvl>
    <w:lvl w:ilvl="6">
      <w:start w:val="0"/>
      <w:numFmt w:val="bullet"/>
      <w:lvlText w:val="•"/>
      <w:lvlJc w:val="left"/>
      <w:pPr>
        <w:ind w:left="5827" w:hanging="395"/>
      </w:pPr>
      <w:rPr>
        <w:rFonts w:hint="default"/>
      </w:rPr>
    </w:lvl>
    <w:lvl w:ilvl="7">
      <w:start w:val="0"/>
      <w:numFmt w:val="bullet"/>
      <w:lvlText w:val="•"/>
      <w:lvlJc w:val="left"/>
      <w:pPr>
        <w:ind w:left="6711" w:hanging="395"/>
      </w:pPr>
      <w:rPr>
        <w:rFonts w:hint="default"/>
      </w:rPr>
    </w:lvl>
    <w:lvl w:ilvl="8">
      <w:start w:val="0"/>
      <w:numFmt w:val="bullet"/>
      <w:lvlText w:val="•"/>
      <w:lvlJc w:val="left"/>
      <w:pPr>
        <w:ind w:left="7596" w:hanging="395"/>
      </w:pPr>
      <w:rPr>
        <w:rFonts w:hint="default"/>
      </w:rPr>
    </w:lvl>
  </w:abstractNum>
  <w:abstractNum w:abstractNumId="3">
    <w:multiLevelType w:val="hybridMultilevel"/>
    <w:lvl w:ilvl="0">
      <w:start w:val="1"/>
      <w:numFmt w:val="decimal"/>
      <w:lvlText w:val="%1"/>
      <w:lvlJc w:val="left"/>
      <w:pPr>
        <w:ind w:left="530" w:hanging="390"/>
        <w:jc w:val="left"/>
      </w:pPr>
      <w:rPr>
        <w:rFonts w:hint="default" w:ascii="Arial" w:hAnsi="Arial" w:eastAsia="Arial" w:cs="Arial"/>
        <w:b/>
        <w:bCs/>
        <w:i/>
        <w:color w:val="231F20"/>
        <w:w w:val="99"/>
        <w:sz w:val="26"/>
        <w:szCs w:val="26"/>
      </w:rPr>
    </w:lvl>
    <w:lvl w:ilvl="1">
      <w:start w:val="0"/>
      <w:numFmt w:val="bullet"/>
      <w:lvlText w:val="•"/>
      <w:lvlJc w:val="left"/>
      <w:pPr>
        <w:ind w:left="1422" w:hanging="390"/>
      </w:pPr>
      <w:rPr>
        <w:rFonts w:hint="default"/>
      </w:rPr>
    </w:lvl>
    <w:lvl w:ilvl="2">
      <w:start w:val="0"/>
      <w:numFmt w:val="bullet"/>
      <w:lvlText w:val="•"/>
      <w:lvlJc w:val="left"/>
      <w:pPr>
        <w:ind w:left="2305" w:hanging="390"/>
      </w:pPr>
      <w:rPr>
        <w:rFonts w:hint="default"/>
      </w:rPr>
    </w:lvl>
    <w:lvl w:ilvl="3">
      <w:start w:val="0"/>
      <w:numFmt w:val="bullet"/>
      <w:lvlText w:val="•"/>
      <w:lvlJc w:val="left"/>
      <w:pPr>
        <w:ind w:left="3187" w:hanging="390"/>
      </w:pPr>
      <w:rPr>
        <w:rFonts w:hint="default"/>
      </w:rPr>
    </w:lvl>
    <w:lvl w:ilvl="4">
      <w:start w:val="0"/>
      <w:numFmt w:val="bullet"/>
      <w:lvlText w:val="•"/>
      <w:lvlJc w:val="left"/>
      <w:pPr>
        <w:ind w:left="4070" w:hanging="390"/>
      </w:pPr>
      <w:rPr>
        <w:rFonts w:hint="default"/>
      </w:rPr>
    </w:lvl>
    <w:lvl w:ilvl="5">
      <w:start w:val="0"/>
      <w:numFmt w:val="bullet"/>
      <w:lvlText w:val="•"/>
      <w:lvlJc w:val="left"/>
      <w:pPr>
        <w:ind w:left="4952" w:hanging="390"/>
      </w:pPr>
      <w:rPr>
        <w:rFonts w:hint="default"/>
      </w:rPr>
    </w:lvl>
    <w:lvl w:ilvl="6">
      <w:start w:val="0"/>
      <w:numFmt w:val="bullet"/>
      <w:lvlText w:val="•"/>
      <w:lvlJc w:val="left"/>
      <w:pPr>
        <w:ind w:left="5835" w:hanging="390"/>
      </w:pPr>
      <w:rPr>
        <w:rFonts w:hint="default"/>
      </w:rPr>
    </w:lvl>
    <w:lvl w:ilvl="7">
      <w:start w:val="0"/>
      <w:numFmt w:val="bullet"/>
      <w:lvlText w:val="•"/>
      <w:lvlJc w:val="left"/>
      <w:pPr>
        <w:ind w:left="6717" w:hanging="390"/>
      </w:pPr>
      <w:rPr>
        <w:rFonts w:hint="default"/>
      </w:rPr>
    </w:lvl>
    <w:lvl w:ilvl="8">
      <w:start w:val="0"/>
      <w:numFmt w:val="bullet"/>
      <w:lvlText w:val="•"/>
      <w:lvlJc w:val="left"/>
      <w:pPr>
        <w:ind w:left="7600" w:hanging="390"/>
      </w:pPr>
      <w:rPr>
        <w:rFonts w:hint="default"/>
      </w:rPr>
    </w:lvl>
  </w:abstractNum>
  <w:abstractNum w:abstractNumId="2">
    <w:multiLevelType w:val="hybridMultilevel"/>
    <w:lvl w:ilvl="0">
      <w:start w:val="0"/>
      <w:numFmt w:val="bullet"/>
      <w:lvlText w:val="•"/>
      <w:lvlJc w:val="left"/>
      <w:pPr>
        <w:ind w:left="526" w:hanging="394"/>
      </w:pPr>
      <w:rPr>
        <w:rFonts w:hint="default" w:ascii="Verdana" w:hAnsi="Verdana" w:eastAsia="Verdana" w:cs="Verdana"/>
        <w:b/>
        <w:bCs/>
        <w:color w:val="F29220"/>
        <w:w w:val="70"/>
        <w:sz w:val="26"/>
        <w:szCs w:val="26"/>
      </w:rPr>
    </w:lvl>
    <w:lvl w:ilvl="1">
      <w:start w:val="0"/>
      <w:numFmt w:val="bullet"/>
      <w:lvlText w:val="•"/>
      <w:lvlJc w:val="left"/>
      <w:pPr>
        <w:ind w:left="1404" w:hanging="394"/>
      </w:pPr>
      <w:rPr>
        <w:rFonts w:hint="default"/>
      </w:rPr>
    </w:lvl>
    <w:lvl w:ilvl="2">
      <w:start w:val="0"/>
      <w:numFmt w:val="bullet"/>
      <w:lvlText w:val="•"/>
      <w:lvlJc w:val="left"/>
      <w:pPr>
        <w:ind w:left="2289" w:hanging="394"/>
      </w:pPr>
      <w:rPr>
        <w:rFonts w:hint="default"/>
      </w:rPr>
    </w:lvl>
    <w:lvl w:ilvl="3">
      <w:start w:val="0"/>
      <w:numFmt w:val="bullet"/>
      <w:lvlText w:val="•"/>
      <w:lvlJc w:val="left"/>
      <w:pPr>
        <w:ind w:left="3173" w:hanging="394"/>
      </w:pPr>
      <w:rPr>
        <w:rFonts w:hint="default"/>
      </w:rPr>
    </w:lvl>
    <w:lvl w:ilvl="4">
      <w:start w:val="0"/>
      <w:numFmt w:val="bullet"/>
      <w:lvlText w:val="•"/>
      <w:lvlJc w:val="left"/>
      <w:pPr>
        <w:ind w:left="4058" w:hanging="394"/>
      </w:pPr>
      <w:rPr>
        <w:rFonts w:hint="default"/>
      </w:rPr>
    </w:lvl>
    <w:lvl w:ilvl="5">
      <w:start w:val="0"/>
      <w:numFmt w:val="bullet"/>
      <w:lvlText w:val="•"/>
      <w:lvlJc w:val="left"/>
      <w:pPr>
        <w:ind w:left="4942" w:hanging="394"/>
      </w:pPr>
      <w:rPr>
        <w:rFonts w:hint="default"/>
      </w:rPr>
    </w:lvl>
    <w:lvl w:ilvl="6">
      <w:start w:val="0"/>
      <w:numFmt w:val="bullet"/>
      <w:lvlText w:val="•"/>
      <w:lvlJc w:val="left"/>
      <w:pPr>
        <w:ind w:left="5827" w:hanging="394"/>
      </w:pPr>
      <w:rPr>
        <w:rFonts w:hint="default"/>
      </w:rPr>
    </w:lvl>
    <w:lvl w:ilvl="7">
      <w:start w:val="0"/>
      <w:numFmt w:val="bullet"/>
      <w:lvlText w:val="•"/>
      <w:lvlJc w:val="left"/>
      <w:pPr>
        <w:ind w:left="6711" w:hanging="394"/>
      </w:pPr>
      <w:rPr>
        <w:rFonts w:hint="default"/>
      </w:rPr>
    </w:lvl>
    <w:lvl w:ilvl="8">
      <w:start w:val="0"/>
      <w:numFmt w:val="bullet"/>
      <w:lvlText w:val="•"/>
      <w:lvlJc w:val="left"/>
      <w:pPr>
        <w:ind w:left="7596" w:hanging="394"/>
      </w:pPr>
      <w:rPr>
        <w:rFonts w:hint="default"/>
      </w:rPr>
    </w:lvl>
  </w:abstractNum>
  <w:abstractNum w:abstractNumId="1">
    <w:multiLevelType w:val="hybridMultilevel"/>
    <w:lvl w:ilvl="0">
      <w:start w:val="1"/>
      <w:numFmt w:val="decimal"/>
      <w:lvlText w:val="%1"/>
      <w:lvlJc w:val="left"/>
      <w:pPr>
        <w:ind w:left="530" w:hanging="393"/>
        <w:jc w:val="left"/>
      </w:pPr>
      <w:rPr>
        <w:rFonts w:hint="default" w:ascii="Arial" w:hAnsi="Arial" w:eastAsia="Arial" w:cs="Arial"/>
        <w:b/>
        <w:bCs/>
        <w:color w:val="F29220"/>
        <w:w w:val="113"/>
        <w:sz w:val="26"/>
        <w:szCs w:val="26"/>
      </w:rPr>
    </w:lvl>
    <w:lvl w:ilvl="1">
      <w:start w:val="0"/>
      <w:numFmt w:val="bullet"/>
      <w:lvlText w:val="•"/>
      <w:lvlJc w:val="left"/>
      <w:pPr>
        <w:ind w:left="1422" w:hanging="393"/>
      </w:pPr>
      <w:rPr>
        <w:rFonts w:hint="default"/>
      </w:rPr>
    </w:lvl>
    <w:lvl w:ilvl="2">
      <w:start w:val="0"/>
      <w:numFmt w:val="bullet"/>
      <w:lvlText w:val="•"/>
      <w:lvlJc w:val="left"/>
      <w:pPr>
        <w:ind w:left="2305" w:hanging="393"/>
      </w:pPr>
      <w:rPr>
        <w:rFonts w:hint="default"/>
      </w:rPr>
    </w:lvl>
    <w:lvl w:ilvl="3">
      <w:start w:val="0"/>
      <w:numFmt w:val="bullet"/>
      <w:lvlText w:val="•"/>
      <w:lvlJc w:val="left"/>
      <w:pPr>
        <w:ind w:left="3187" w:hanging="393"/>
      </w:pPr>
      <w:rPr>
        <w:rFonts w:hint="default"/>
      </w:rPr>
    </w:lvl>
    <w:lvl w:ilvl="4">
      <w:start w:val="0"/>
      <w:numFmt w:val="bullet"/>
      <w:lvlText w:val="•"/>
      <w:lvlJc w:val="left"/>
      <w:pPr>
        <w:ind w:left="4070" w:hanging="393"/>
      </w:pPr>
      <w:rPr>
        <w:rFonts w:hint="default"/>
      </w:rPr>
    </w:lvl>
    <w:lvl w:ilvl="5">
      <w:start w:val="0"/>
      <w:numFmt w:val="bullet"/>
      <w:lvlText w:val="•"/>
      <w:lvlJc w:val="left"/>
      <w:pPr>
        <w:ind w:left="4952" w:hanging="393"/>
      </w:pPr>
      <w:rPr>
        <w:rFonts w:hint="default"/>
      </w:rPr>
    </w:lvl>
    <w:lvl w:ilvl="6">
      <w:start w:val="0"/>
      <w:numFmt w:val="bullet"/>
      <w:lvlText w:val="•"/>
      <w:lvlJc w:val="left"/>
      <w:pPr>
        <w:ind w:left="5835" w:hanging="393"/>
      </w:pPr>
      <w:rPr>
        <w:rFonts w:hint="default"/>
      </w:rPr>
    </w:lvl>
    <w:lvl w:ilvl="7">
      <w:start w:val="0"/>
      <w:numFmt w:val="bullet"/>
      <w:lvlText w:val="•"/>
      <w:lvlJc w:val="left"/>
      <w:pPr>
        <w:ind w:left="6717" w:hanging="393"/>
      </w:pPr>
      <w:rPr>
        <w:rFonts w:hint="default"/>
      </w:rPr>
    </w:lvl>
    <w:lvl w:ilvl="8">
      <w:start w:val="0"/>
      <w:numFmt w:val="bullet"/>
      <w:lvlText w:val="•"/>
      <w:lvlJc w:val="left"/>
      <w:pPr>
        <w:ind w:left="7600" w:hanging="393"/>
      </w:pPr>
      <w:rPr>
        <w:rFonts w:hint="default"/>
      </w:rPr>
    </w:lvl>
  </w:abstractNum>
  <w:abstractNum w:abstractNumId="0">
    <w:multiLevelType w:val="hybridMultilevel"/>
    <w:lvl w:ilvl="0">
      <w:start w:val="1"/>
      <w:numFmt w:val="decimal"/>
      <w:lvlText w:val="%1"/>
      <w:lvlJc w:val="left"/>
      <w:pPr>
        <w:ind w:left="525" w:hanging="393"/>
        <w:jc w:val="left"/>
      </w:pPr>
      <w:rPr>
        <w:rFonts w:hint="default" w:ascii="Arial" w:hAnsi="Arial" w:eastAsia="Arial" w:cs="Arial"/>
        <w:b/>
        <w:bCs/>
        <w:color w:val="F29220"/>
        <w:w w:val="113"/>
        <w:sz w:val="26"/>
        <w:szCs w:val="26"/>
      </w:rPr>
    </w:lvl>
    <w:lvl w:ilvl="1">
      <w:start w:val="0"/>
      <w:numFmt w:val="bullet"/>
      <w:lvlText w:val="•"/>
      <w:lvlJc w:val="left"/>
      <w:pPr>
        <w:ind w:left="1404" w:hanging="393"/>
      </w:pPr>
      <w:rPr>
        <w:rFonts w:hint="default"/>
      </w:rPr>
    </w:lvl>
    <w:lvl w:ilvl="2">
      <w:start w:val="0"/>
      <w:numFmt w:val="bullet"/>
      <w:lvlText w:val="•"/>
      <w:lvlJc w:val="left"/>
      <w:pPr>
        <w:ind w:left="2289" w:hanging="393"/>
      </w:pPr>
      <w:rPr>
        <w:rFonts w:hint="default"/>
      </w:rPr>
    </w:lvl>
    <w:lvl w:ilvl="3">
      <w:start w:val="0"/>
      <w:numFmt w:val="bullet"/>
      <w:lvlText w:val="•"/>
      <w:lvlJc w:val="left"/>
      <w:pPr>
        <w:ind w:left="3173" w:hanging="393"/>
      </w:pPr>
      <w:rPr>
        <w:rFonts w:hint="default"/>
      </w:rPr>
    </w:lvl>
    <w:lvl w:ilvl="4">
      <w:start w:val="0"/>
      <w:numFmt w:val="bullet"/>
      <w:lvlText w:val="•"/>
      <w:lvlJc w:val="left"/>
      <w:pPr>
        <w:ind w:left="4058" w:hanging="393"/>
      </w:pPr>
      <w:rPr>
        <w:rFonts w:hint="default"/>
      </w:rPr>
    </w:lvl>
    <w:lvl w:ilvl="5">
      <w:start w:val="0"/>
      <w:numFmt w:val="bullet"/>
      <w:lvlText w:val="•"/>
      <w:lvlJc w:val="left"/>
      <w:pPr>
        <w:ind w:left="4942" w:hanging="393"/>
      </w:pPr>
      <w:rPr>
        <w:rFonts w:hint="default"/>
      </w:rPr>
    </w:lvl>
    <w:lvl w:ilvl="6">
      <w:start w:val="0"/>
      <w:numFmt w:val="bullet"/>
      <w:lvlText w:val="•"/>
      <w:lvlJc w:val="left"/>
      <w:pPr>
        <w:ind w:left="5827" w:hanging="393"/>
      </w:pPr>
      <w:rPr>
        <w:rFonts w:hint="default"/>
      </w:rPr>
    </w:lvl>
    <w:lvl w:ilvl="7">
      <w:start w:val="0"/>
      <w:numFmt w:val="bullet"/>
      <w:lvlText w:val="•"/>
      <w:lvlJc w:val="left"/>
      <w:pPr>
        <w:ind w:left="6711" w:hanging="393"/>
      </w:pPr>
      <w:rPr>
        <w:rFonts w:hint="default"/>
      </w:rPr>
    </w:lvl>
    <w:lvl w:ilvl="8">
      <w:start w:val="0"/>
      <w:numFmt w:val="bullet"/>
      <w:lvlText w:val="•"/>
      <w:lvlJc w:val="left"/>
      <w:pPr>
        <w:ind w:left="7596" w:hanging="39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6"/>
      <w:szCs w:val="26"/>
    </w:rPr>
  </w:style>
  <w:style w:styleId="Heading1" w:type="paragraph">
    <w:name w:val="Heading 1"/>
    <w:basedOn w:val="Normal"/>
    <w:uiPriority w:val="1"/>
    <w:qFormat/>
    <w:pPr>
      <w:ind w:left="20"/>
      <w:outlineLvl w:val="1"/>
    </w:pPr>
    <w:rPr>
      <w:rFonts w:ascii="HelveticaNeueLT Std" w:hAnsi="HelveticaNeueLT Std" w:eastAsia="HelveticaNeueLT Std" w:cs="HelveticaNeueLT Std"/>
      <w:b/>
      <w:bCs/>
      <w:sz w:val="26"/>
      <w:szCs w:val="26"/>
    </w:rPr>
  </w:style>
  <w:style w:styleId="Heading2" w:type="paragraph">
    <w:name w:val="Heading 2"/>
    <w:basedOn w:val="Normal"/>
    <w:uiPriority w:val="1"/>
    <w:qFormat/>
    <w:pPr>
      <w:spacing w:before="110"/>
      <w:ind w:left="530" w:hanging="390"/>
      <w:outlineLvl w:val="2"/>
    </w:pPr>
    <w:rPr>
      <w:rFonts w:ascii="Arial" w:hAnsi="Arial" w:eastAsia="Arial" w:cs="Arial"/>
      <w:b/>
      <w:bCs/>
      <w:i/>
      <w:sz w:val="26"/>
      <w:szCs w:val="26"/>
    </w:rPr>
  </w:style>
  <w:style w:styleId="Title" w:type="paragraph">
    <w:name w:val="Title"/>
    <w:basedOn w:val="Normal"/>
    <w:uiPriority w:val="1"/>
    <w:qFormat/>
    <w:pPr>
      <w:spacing w:before="62"/>
    </w:pPr>
    <w:rPr>
      <w:rFonts w:ascii="Arial" w:hAnsi="Arial" w:eastAsia="Arial" w:cs="Arial"/>
      <w:b/>
      <w:bCs/>
      <w:sz w:val="182"/>
      <w:szCs w:val="182"/>
    </w:rPr>
  </w:style>
  <w:style w:styleId="ListParagraph" w:type="paragraph">
    <w:name w:val="List Paragraph"/>
    <w:basedOn w:val="Normal"/>
    <w:uiPriority w:val="1"/>
    <w:qFormat/>
    <w:pPr>
      <w:ind w:left="525" w:hanging="396"/>
    </w:pPr>
    <w:rPr>
      <w:rFonts w:ascii="HelveticaNeueLT Std" w:hAnsi="HelveticaNeueLT Std" w:eastAsia="HelveticaNeueLT Std" w:cs="HelveticaNeueLT Std"/>
    </w:rPr>
  </w:style>
  <w:style w:styleId="TableParagraph" w:type="paragraph">
    <w:name w:val="Table Paragraph"/>
    <w:basedOn w:val="Normal"/>
    <w:uiPriority w:val="1"/>
    <w:qFormat/>
    <w:pPr>
      <w:ind w:left="240"/>
    </w:pPr>
    <w:rPr>
      <w:rFonts w:ascii="HelveticaNeueLT Std" w:hAnsi="HelveticaNeueLT Std" w:eastAsia="HelveticaNeueLT Std" w:cs="HelveticaNeueLT St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s://documents.hants.gov.uk/education/LivingDifferenceIII-March2017.pdf" TargetMode="External"/><Relationship Id="rId8" Type="http://schemas.openxmlformats.org/officeDocument/2006/relationships/hyperlink" Target="https://www.pshe-association.org.uk/curriculum-and-resources/resources/programme-study-pshe-education-key-stages-1&#208;5" TargetMode="External"/><Relationship Id="rId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0" Type="http://schemas.openxmlformats.org/officeDocument/2006/relationships/hyperlink" Target="https://assets.publishing.service.gov.uk/government/uploads/system/uploads/attachment_data/file/239060/SECONDARY_national_curriculum_-_Citizenship.pdf" TargetMode="External"/><Relationship Id="rId11" Type="http://schemas.openxmlformats.org/officeDocument/2006/relationships/hyperlink" Target="https://assets.publishing.service.gov.uk/government/uploads/system/uploads/attachment_data/file/380595/SMSC_Guidance_Maintained_Schools.pdf" TargetMode="External"/><Relationship Id="rId12" Type="http://schemas.openxmlformats.org/officeDocument/2006/relationships/hyperlink" Target="https://www.unicef.org.uk/rights-respecting-schools/" TargetMode="Externa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header" Target="header4.xml"/><Relationship Id="rId20" Type="http://schemas.openxmlformats.org/officeDocument/2006/relationships/footer" Target="footer5.xml"/><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hyperlink" Target="mailto:sarah@faithbeliefforum.org" TargetMode="External"/><Relationship Id="rId24" Type="http://schemas.openxmlformats.org/officeDocument/2006/relationships/hyperlink" Target="https://faithbeliefforum.org/" TargetMode="External"/><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faithbelief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2020-08-13T15:28:08Z</dcterms:created>
  <dcterms:modified xsi:type="dcterms:W3CDTF">2020-08-13T15:28:08Z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Adobe InDesign CS6 (Macintosh)</vt:lpwstr>
  </property>
  <property fmtid="{D5CDD505-2E9C-101B-9397-08002B2CF9AE}" pid="4" name="LastSaved">
    <vt:filetime>2020-08-13T00:00:00Z</vt:filetime>
  </property>
</Properties>
</file>